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7B365" w14:textId="77777777" w:rsidR="000474DC" w:rsidRDefault="000474DC" w:rsidP="000474DC">
      <w:pPr>
        <w:pStyle w:val="ListParagraph"/>
        <w:spacing w:line="240" w:lineRule="auto"/>
        <w:jc w:val="center"/>
        <w:rPr>
          <w:b/>
          <w:bCs/>
          <w:sz w:val="24"/>
        </w:rPr>
      </w:pPr>
      <w:r w:rsidRPr="00C06C63">
        <w:rPr>
          <w:b/>
          <w:bCs/>
          <w:sz w:val="24"/>
        </w:rPr>
        <w:t>Who Speaks for the Unrepresented?</w:t>
      </w:r>
    </w:p>
    <w:p w14:paraId="3729DC32" w14:textId="77777777" w:rsidR="000474DC" w:rsidRDefault="000474DC" w:rsidP="000474DC">
      <w:pPr>
        <w:pStyle w:val="ListParagraph"/>
        <w:spacing w:line="240" w:lineRule="auto"/>
        <w:jc w:val="center"/>
        <w:rPr>
          <w:b/>
          <w:bCs/>
          <w:sz w:val="24"/>
        </w:rPr>
      </w:pPr>
      <w:r w:rsidRPr="00C06C63">
        <w:rPr>
          <w:b/>
          <w:bCs/>
          <w:sz w:val="24"/>
        </w:rPr>
        <w:t>Exploring New Models for Legal Access</w:t>
      </w:r>
    </w:p>
    <w:p w14:paraId="5D891F3C" w14:textId="77777777" w:rsidR="004D07EE" w:rsidRPr="000474DC" w:rsidRDefault="004D07EE" w:rsidP="00C46F85">
      <w:pPr>
        <w:spacing w:after="0" w:line="240" w:lineRule="auto"/>
        <w:jc w:val="center"/>
        <w:rPr>
          <w:rFonts w:ascii="Arial" w:eastAsia="Times New Roman" w:hAnsi="Arial" w:cs="Arial"/>
          <w:sz w:val="24"/>
          <w:szCs w:val="24"/>
        </w:rPr>
      </w:pPr>
      <w:r w:rsidRPr="000474DC">
        <w:rPr>
          <w:rFonts w:ascii="Arial" w:eastAsia="Times New Roman" w:hAnsi="Arial" w:cs="Arial"/>
          <w:sz w:val="24"/>
          <w:szCs w:val="24"/>
        </w:rPr>
        <w:t>Question of Ethics;</w:t>
      </w:r>
    </w:p>
    <w:p w14:paraId="63136A2C" w14:textId="0B795AE9" w:rsidR="00C46F85" w:rsidRPr="000474DC" w:rsidRDefault="004D07EE" w:rsidP="00C46F85">
      <w:pPr>
        <w:spacing w:after="0" w:line="240" w:lineRule="auto"/>
        <w:jc w:val="center"/>
        <w:rPr>
          <w:rFonts w:ascii="Arial" w:eastAsia="Times New Roman" w:hAnsi="Arial" w:cs="Arial"/>
          <w:sz w:val="24"/>
          <w:szCs w:val="24"/>
        </w:rPr>
      </w:pPr>
      <w:r w:rsidRPr="000474DC">
        <w:rPr>
          <w:rFonts w:ascii="Arial" w:eastAsia="Times New Roman" w:hAnsi="Arial" w:cs="Arial"/>
          <w:sz w:val="24"/>
          <w:szCs w:val="24"/>
        </w:rPr>
        <w:t>A Conversation on Courts and Court Administration</w:t>
      </w:r>
    </w:p>
    <w:p w14:paraId="766ED8C0" w14:textId="5F9A58F1" w:rsidR="00C46F85" w:rsidRPr="004D3EE4" w:rsidRDefault="00B72AB7"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November </w:t>
      </w:r>
      <w:r w:rsidR="000474DC">
        <w:rPr>
          <w:rFonts w:ascii="Arial" w:eastAsia="Times New Roman" w:hAnsi="Arial" w:cs="Arial"/>
          <w:sz w:val="24"/>
          <w:szCs w:val="24"/>
        </w:rPr>
        <w:t>20</w:t>
      </w:r>
      <w:r w:rsidR="002D3E23">
        <w:rPr>
          <w:rFonts w:ascii="Arial" w:eastAsia="Times New Roman" w:hAnsi="Arial" w:cs="Arial"/>
          <w:sz w:val="24"/>
          <w:szCs w:val="24"/>
        </w:rPr>
        <w:t>th</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9145D7">
        <w:rPr>
          <w:rFonts w:ascii="Arial" w:eastAsia="Times New Roman" w:hAnsi="Arial" w:cs="Arial"/>
          <w:sz w:val="24"/>
          <w:szCs w:val="24"/>
        </w:rPr>
        <w:t>5</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830"/>
        <w:gridCol w:w="7160"/>
      </w:tblGrid>
      <w:tr w:rsidR="0029631A" w:rsidRPr="00EB3EE5" w14:paraId="635E6EF9" w14:textId="77777777" w:rsidTr="00F07D24">
        <w:tc>
          <w:tcPr>
            <w:tcW w:w="1830" w:type="dxa"/>
          </w:tcPr>
          <w:p w14:paraId="79E32EC2" w14:textId="3FC0AF37" w:rsidR="0029631A" w:rsidRPr="007A310F" w:rsidRDefault="00C27FD2" w:rsidP="00C221E0">
            <w:pPr>
              <w:ind w:left="-18"/>
              <w:jc w:val="right"/>
              <w:rPr>
                <w:rFonts w:ascii="Arial" w:eastAsia="Times New Roman" w:hAnsi="Arial" w:cs="Arial"/>
                <w:sz w:val="24"/>
                <w:szCs w:val="24"/>
              </w:rPr>
            </w:pPr>
            <w:r>
              <w:rPr>
                <w:rFonts w:ascii="Arial" w:eastAsia="Times New Roman" w:hAnsi="Arial" w:cs="Arial"/>
                <w:sz w:val="24"/>
                <w:szCs w:val="24"/>
              </w:rPr>
              <w:t xml:space="preserve">  </w:t>
            </w:r>
            <w:r w:rsidR="00FB1C52">
              <w:rPr>
                <w:rFonts w:ascii="Arial" w:eastAsia="Times New Roman" w:hAnsi="Arial" w:cs="Arial"/>
                <w:sz w:val="24"/>
                <w:szCs w:val="24"/>
              </w:rPr>
              <w:t>3</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3B3AC4">
              <w:rPr>
                <w:rFonts w:ascii="Arial" w:eastAsia="Times New Roman" w:hAnsi="Arial" w:cs="Arial"/>
                <w:sz w:val="24"/>
                <w:szCs w:val="24"/>
              </w:rPr>
              <w:t>s</w:t>
            </w:r>
          </w:p>
          <w:p w14:paraId="15DCA8A3" w14:textId="557E32DD" w:rsidR="0029631A" w:rsidRPr="008E73C3" w:rsidRDefault="00FB1C52" w:rsidP="00C221E0">
            <w:pPr>
              <w:ind w:left="-18"/>
              <w:jc w:val="right"/>
              <w:rPr>
                <w:rFonts w:eastAsia="Times New Roman"/>
                <w:sz w:val="24"/>
                <w:szCs w:val="24"/>
              </w:rPr>
            </w:pPr>
            <w:r>
              <w:rPr>
                <w:rFonts w:ascii="Arial" w:eastAsia="Times New Roman" w:hAnsi="Arial" w:cs="Arial"/>
                <w:sz w:val="24"/>
                <w:szCs w:val="24"/>
              </w:rPr>
              <w:t>23</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160" w:type="dxa"/>
          </w:tcPr>
          <w:p w14:paraId="49A8674D" w14:textId="77777777" w:rsidR="000474DC" w:rsidRPr="000675CB" w:rsidRDefault="000474DC" w:rsidP="00523D7A">
            <w:pPr>
              <w:rPr>
                <w:rFonts w:ascii="Arial" w:hAnsi="Arial" w:cs="Arial"/>
                <w:sz w:val="24"/>
              </w:rPr>
            </w:pPr>
            <w:r w:rsidRPr="000675CB">
              <w:rPr>
                <w:rFonts w:ascii="Arial" w:hAnsi="Arial" w:cs="Arial"/>
                <w:sz w:val="24"/>
              </w:rPr>
              <w:t>The concept of “legal deserts,” is gaining attention. Residents in these areas struggle to obtain meaningful legal guidance. But the crisis over the lack of legal assistance isn’t limited to rural areas.  Low-income residents of urban areas also have trouble obtaining help. How serious is this and is it a growing problem?</w:t>
            </w:r>
          </w:p>
          <w:p w14:paraId="3F661109" w14:textId="77777777" w:rsidR="000474DC" w:rsidRPr="000675CB" w:rsidRDefault="000474DC" w:rsidP="00B72AB7">
            <w:pPr>
              <w:rPr>
                <w:rFonts w:ascii="Arial" w:hAnsi="Arial" w:cs="Arial"/>
                <w:sz w:val="24"/>
              </w:rPr>
            </w:pPr>
          </w:p>
          <w:p w14:paraId="4D3E2000" w14:textId="03EEEB10" w:rsidR="00D17847" w:rsidRPr="000675CB" w:rsidRDefault="00D17847" w:rsidP="00B17CCD">
            <w:pPr>
              <w:rPr>
                <w:rFonts w:ascii="Arial" w:hAnsi="Arial" w:cs="Arial"/>
                <w:sz w:val="24"/>
                <w:szCs w:val="24"/>
              </w:rPr>
            </w:pPr>
          </w:p>
        </w:tc>
      </w:tr>
      <w:tr w:rsidR="00E81AF8" w:rsidRPr="00EB3EE5" w14:paraId="30DFDE46" w14:textId="77777777" w:rsidTr="00F07D24">
        <w:tc>
          <w:tcPr>
            <w:tcW w:w="1830" w:type="dxa"/>
          </w:tcPr>
          <w:p w14:paraId="33264835" w14:textId="69AA73BB" w:rsidR="00E81AF8" w:rsidRPr="007A310F" w:rsidRDefault="00E81AF8" w:rsidP="00E81AF8">
            <w:pPr>
              <w:ind w:left="-18"/>
              <w:jc w:val="right"/>
              <w:rPr>
                <w:rFonts w:ascii="Arial" w:eastAsia="Times New Roman" w:hAnsi="Arial" w:cs="Arial"/>
                <w:sz w:val="24"/>
                <w:szCs w:val="24"/>
              </w:rPr>
            </w:pPr>
            <w:r>
              <w:rPr>
                <w:rFonts w:ascii="Arial" w:eastAsia="Times New Roman" w:hAnsi="Arial" w:cs="Arial"/>
                <w:sz w:val="24"/>
                <w:szCs w:val="24"/>
              </w:rPr>
              <w:t xml:space="preserve">  </w:t>
            </w:r>
            <w:r w:rsidR="00FB1C52">
              <w:rPr>
                <w:rFonts w:ascii="Arial" w:eastAsia="Times New Roman" w:hAnsi="Arial" w:cs="Arial"/>
                <w:sz w:val="24"/>
                <w:szCs w:val="24"/>
              </w:rPr>
              <w:t>8</w:t>
            </w:r>
            <w:r w:rsidRPr="007A310F">
              <w:rPr>
                <w:rFonts w:ascii="Arial" w:eastAsia="Times New Roman" w:hAnsi="Arial" w:cs="Arial"/>
                <w:sz w:val="24"/>
                <w:szCs w:val="24"/>
              </w:rPr>
              <w:t xml:space="preserve"> minute</w:t>
            </w:r>
            <w:r>
              <w:rPr>
                <w:rFonts w:ascii="Arial" w:eastAsia="Times New Roman" w:hAnsi="Arial" w:cs="Arial"/>
                <w:sz w:val="24"/>
                <w:szCs w:val="24"/>
              </w:rPr>
              <w:t>s</w:t>
            </w:r>
          </w:p>
          <w:p w14:paraId="1E230EAD" w14:textId="30AEEBE7" w:rsidR="00E81AF8" w:rsidRDefault="00FB1C52" w:rsidP="00E81AF8">
            <w:pPr>
              <w:ind w:left="-18"/>
              <w:jc w:val="right"/>
              <w:rPr>
                <w:rFonts w:ascii="Arial" w:eastAsia="Times New Roman" w:hAnsi="Arial" w:cs="Arial"/>
                <w:sz w:val="24"/>
                <w:szCs w:val="24"/>
              </w:rPr>
            </w:pPr>
            <w:r>
              <w:rPr>
                <w:rFonts w:ascii="Arial" w:eastAsia="Times New Roman" w:hAnsi="Arial" w:cs="Arial"/>
                <w:sz w:val="24"/>
                <w:szCs w:val="24"/>
              </w:rPr>
              <w:t>38</w:t>
            </w:r>
            <w:r w:rsidR="00E81AF8" w:rsidRPr="007A310F">
              <w:rPr>
                <w:rFonts w:ascii="Arial" w:eastAsia="Times New Roman" w:hAnsi="Arial" w:cs="Arial"/>
                <w:sz w:val="24"/>
                <w:szCs w:val="24"/>
              </w:rPr>
              <w:t xml:space="preserve"> seconds</w:t>
            </w:r>
          </w:p>
        </w:tc>
        <w:tc>
          <w:tcPr>
            <w:tcW w:w="7160" w:type="dxa"/>
          </w:tcPr>
          <w:p w14:paraId="5BB466B8" w14:textId="2F98A50A" w:rsidR="000474DC" w:rsidRPr="000675CB" w:rsidRDefault="000474DC" w:rsidP="00523D7A">
            <w:pPr>
              <w:rPr>
                <w:rFonts w:ascii="Arial" w:hAnsi="Arial" w:cs="Arial"/>
                <w:sz w:val="24"/>
              </w:rPr>
            </w:pPr>
            <w:r w:rsidRPr="000675CB">
              <w:rPr>
                <w:rFonts w:ascii="Arial" w:hAnsi="Arial" w:cs="Arial"/>
                <w:sz w:val="24"/>
              </w:rPr>
              <w:t xml:space="preserve">The emergence of non-attorney legal advocates challenges a principle we in court administration have long upheld: </w:t>
            </w:r>
            <w:r w:rsidRPr="000675CB">
              <w:rPr>
                <w:rFonts w:ascii="Arial" w:hAnsi="Arial" w:cs="Arial"/>
                <w:i/>
                <w:iCs/>
                <w:sz w:val="24"/>
              </w:rPr>
              <w:t>“do not give legal advice.”</w:t>
            </w:r>
            <w:r w:rsidRPr="000675CB">
              <w:rPr>
                <w:rFonts w:ascii="Arial" w:hAnsi="Arial" w:cs="Arial"/>
                <w:sz w:val="24"/>
              </w:rPr>
              <w:t xml:space="preserve"> Should courts begin to advocate for this new model </w:t>
            </w:r>
            <w:r w:rsidR="00FB1C52">
              <w:rPr>
                <w:rFonts w:ascii="Arial" w:hAnsi="Arial" w:cs="Arial"/>
                <w:sz w:val="24"/>
              </w:rPr>
              <w:t>on</w:t>
            </w:r>
            <w:r w:rsidRPr="000675CB">
              <w:rPr>
                <w:rFonts w:ascii="Arial" w:hAnsi="Arial" w:cs="Arial"/>
                <w:sz w:val="24"/>
              </w:rPr>
              <w:t xml:space="preserve"> a national level?</w:t>
            </w:r>
          </w:p>
          <w:p w14:paraId="6E3E00DF" w14:textId="77777777" w:rsidR="000474DC" w:rsidRPr="000675CB" w:rsidRDefault="000474DC" w:rsidP="005B2C6A">
            <w:pPr>
              <w:rPr>
                <w:rFonts w:ascii="Arial" w:hAnsi="Arial" w:cs="Arial"/>
                <w:sz w:val="24"/>
              </w:rPr>
            </w:pPr>
          </w:p>
          <w:p w14:paraId="41F6B739" w14:textId="19322CD1" w:rsidR="000D1E0C" w:rsidRPr="000675CB" w:rsidRDefault="000D1E0C" w:rsidP="005B2C6A">
            <w:pPr>
              <w:rPr>
                <w:rFonts w:ascii="Arial" w:hAnsi="Arial" w:cs="Arial"/>
                <w:sz w:val="24"/>
              </w:rPr>
            </w:pPr>
          </w:p>
        </w:tc>
      </w:tr>
      <w:tr w:rsidR="00DC0724" w:rsidRPr="00EB3EE5" w14:paraId="14B3BC06" w14:textId="77777777" w:rsidTr="00F07D24">
        <w:tc>
          <w:tcPr>
            <w:tcW w:w="1830" w:type="dxa"/>
          </w:tcPr>
          <w:p w14:paraId="0B4B99F4" w14:textId="6E90AC58" w:rsidR="00C823B6" w:rsidRDefault="00FB1C52" w:rsidP="00C84B0C">
            <w:pPr>
              <w:jc w:val="right"/>
              <w:rPr>
                <w:rFonts w:ascii="Arial" w:eastAsia="Times New Roman" w:hAnsi="Arial" w:cs="Arial"/>
                <w:sz w:val="24"/>
                <w:szCs w:val="24"/>
              </w:rPr>
            </w:pPr>
            <w:r>
              <w:rPr>
                <w:rFonts w:ascii="Arial" w:eastAsia="Times New Roman" w:hAnsi="Arial" w:cs="Arial"/>
                <w:sz w:val="24"/>
                <w:szCs w:val="24"/>
              </w:rPr>
              <w:t>12</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6E5DE40E" w14:textId="35B8EA1F" w:rsidR="00C823B6" w:rsidRPr="009100C1" w:rsidRDefault="00FB1C52" w:rsidP="00C84B0C">
            <w:pPr>
              <w:jc w:val="right"/>
              <w:rPr>
                <w:rFonts w:ascii="Arial" w:eastAsia="Times New Roman" w:hAnsi="Arial" w:cs="Arial"/>
                <w:sz w:val="24"/>
                <w:szCs w:val="24"/>
              </w:rPr>
            </w:pPr>
            <w:r>
              <w:rPr>
                <w:rFonts w:ascii="Arial" w:eastAsia="Times New Roman" w:hAnsi="Arial" w:cs="Arial"/>
                <w:sz w:val="24"/>
                <w:szCs w:val="24"/>
              </w:rPr>
              <w:t>22</w:t>
            </w:r>
            <w:r w:rsidR="00C823B6">
              <w:rPr>
                <w:rFonts w:ascii="Arial" w:eastAsia="Times New Roman" w:hAnsi="Arial" w:cs="Arial"/>
                <w:sz w:val="24"/>
                <w:szCs w:val="24"/>
              </w:rPr>
              <w:t xml:space="preserve"> seconds</w:t>
            </w:r>
          </w:p>
          <w:p w14:paraId="170A5575" w14:textId="77777777" w:rsidR="00DC0724" w:rsidRDefault="00DC0724" w:rsidP="009100C1">
            <w:pPr>
              <w:rPr>
                <w:rFonts w:ascii="Arial" w:eastAsia="Times New Roman" w:hAnsi="Arial" w:cs="Arial"/>
                <w:sz w:val="24"/>
                <w:szCs w:val="24"/>
              </w:rPr>
            </w:pPr>
          </w:p>
        </w:tc>
        <w:tc>
          <w:tcPr>
            <w:tcW w:w="7160" w:type="dxa"/>
          </w:tcPr>
          <w:p w14:paraId="2D855CAD" w14:textId="77777777" w:rsidR="000474DC" w:rsidRPr="000675CB" w:rsidRDefault="000474DC" w:rsidP="00523D7A">
            <w:pPr>
              <w:rPr>
                <w:rFonts w:ascii="Arial" w:hAnsi="Arial" w:cs="Arial"/>
                <w:sz w:val="24"/>
              </w:rPr>
            </w:pPr>
            <w:r w:rsidRPr="000675CB">
              <w:rPr>
                <w:rFonts w:ascii="Arial" w:hAnsi="Arial" w:cs="Arial"/>
                <w:sz w:val="24"/>
              </w:rPr>
              <w:t>Alaska has a Community Justice Worker (CJW) program.  Other states, such as Arizona, have both Community Justice Workers and Licensed Legal Practitioners (LLP) can you explain the difference between the two?</w:t>
            </w:r>
          </w:p>
          <w:p w14:paraId="027D1C4F" w14:textId="755EBD3F" w:rsidR="005B2C6A" w:rsidRPr="000675CB" w:rsidRDefault="005B2C6A" w:rsidP="005B2C6A">
            <w:pPr>
              <w:rPr>
                <w:rFonts w:ascii="Arial" w:hAnsi="Arial" w:cs="Arial"/>
                <w:sz w:val="24"/>
              </w:rPr>
            </w:pPr>
          </w:p>
        </w:tc>
      </w:tr>
      <w:tr w:rsidR="00E81AF8" w:rsidRPr="00EB3EE5" w14:paraId="5ABE3407" w14:textId="77777777" w:rsidTr="00F07D24">
        <w:tc>
          <w:tcPr>
            <w:tcW w:w="1830" w:type="dxa"/>
          </w:tcPr>
          <w:p w14:paraId="16BB47A4" w14:textId="4E441330" w:rsidR="009B107F" w:rsidRDefault="00A25602" w:rsidP="009B107F">
            <w:pPr>
              <w:jc w:val="right"/>
              <w:rPr>
                <w:rFonts w:ascii="Arial" w:eastAsia="Times New Roman" w:hAnsi="Arial" w:cs="Arial"/>
                <w:sz w:val="24"/>
                <w:szCs w:val="24"/>
              </w:rPr>
            </w:pPr>
            <w:r>
              <w:rPr>
                <w:rFonts w:ascii="Arial" w:eastAsia="Times New Roman" w:hAnsi="Arial" w:cs="Arial"/>
                <w:sz w:val="24"/>
                <w:szCs w:val="24"/>
              </w:rPr>
              <w:t>15</w:t>
            </w:r>
            <w:r w:rsidR="009B107F">
              <w:rPr>
                <w:rFonts w:ascii="Arial" w:eastAsia="Times New Roman" w:hAnsi="Arial" w:cs="Arial"/>
                <w:sz w:val="24"/>
                <w:szCs w:val="24"/>
              </w:rPr>
              <w:t xml:space="preserve"> </w:t>
            </w:r>
            <w:r w:rsidR="009B107F" w:rsidRPr="009100C1">
              <w:rPr>
                <w:rFonts w:ascii="Arial" w:eastAsia="Times New Roman" w:hAnsi="Arial" w:cs="Arial"/>
                <w:sz w:val="24"/>
                <w:szCs w:val="24"/>
              </w:rPr>
              <w:t>minutes</w:t>
            </w:r>
          </w:p>
          <w:p w14:paraId="29B827B6" w14:textId="068F8A88" w:rsidR="009B107F" w:rsidRPr="009100C1" w:rsidRDefault="00A25602" w:rsidP="009B107F">
            <w:pPr>
              <w:jc w:val="right"/>
              <w:rPr>
                <w:rFonts w:ascii="Arial" w:eastAsia="Times New Roman" w:hAnsi="Arial" w:cs="Arial"/>
                <w:sz w:val="24"/>
                <w:szCs w:val="24"/>
              </w:rPr>
            </w:pPr>
            <w:r>
              <w:rPr>
                <w:rFonts w:ascii="Arial" w:eastAsia="Times New Roman" w:hAnsi="Arial" w:cs="Arial"/>
                <w:sz w:val="24"/>
                <w:szCs w:val="24"/>
              </w:rPr>
              <w:t>41</w:t>
            </w:r>
            <w:r w:rsidR="009B107F">
              <w:rPr>
                <w:rFonts w:ascii="Arial" w:eastAsia="Times New Roman" w:hAnsi="Arial" w:cs="Arial"/>
                <w:sz w:val="24"/>
                <w:szCs w:val="24"/>
              </w:rPr>
              <w:t xml:space="preserve"> seconds</w:t>
            </w:r>
          </w:p>
          <w:p w14:paraId="75FD6B40" w14:textId="77777777" w:rsidR="00E81AF8" w:rsidRDefault="00E81AF8" w:rsidP="00C84B0C">
            <w:pPr>
              <w:jc w:val="right"/>
              <w:rPr>
                <w:rFonts w:ascii="Arial" w:eastAsia="Times New Roman" w:hAnsi="Arial" w:cs="Arial"/>
                <w:sz w:val="24"/>
                <w:szCs w:val="24"/>
              </w:rPr>
            </w:pPr>
          </w:p>
        </w:tc>
        <w:tc>
          <w:tcPr>
            <w:tcW w:w="7160" w:type="dxa"/>
          </w:tcPr>
          <w:p w14:paraId="5ADDEA41" w14:textId="31CF4E43" w:rsidR="000474DC" w:rsidRPr="000675CB" w:rsidRDefault="000474DC" w:rsidP="00523D7A">
            <w:pPr>
              <w:rPr>
                <w:rFonts w:ascii="Arial" w:hAnsi="Arial" w:cs="Arial"/>
                <w:sz w:val="24"/>
              </w:rPr>
            </w:pPr>
            <w:r w:rsidRPr="000675CB">
              <w:rPr>
                <w:rFonts w:ascii="Arial" w:hAnsi="Arial" w:cs="Arial"/>
                <w:sz w:val="24"/>
              </w:rPr>
              <w:t>The common argument I hear against Community Justice Workers (CJW) is that they are stealing revenue from attorneys. The counter-argument is that these people who use CJWs would not go to an attorney if a CJW were not around. How well do these two arguments stand up to scrutiny?</w:t>
            </w:r>
          </w:p>
          <w:p w14:paraId="160862AD" w14:textId="0E709E53" w:rsidR="009B107F" w:rsidRPr="000675CB" w:rsidRDefault="009B107F" w:rsidP="005B2C6A">
            <w:pPr>
              <w:rPr>
                <w:rFonts w:ascii="Arial" w:hAnsi="Arial" w:cs="Arial"/>
                <w:sz w:val="24"/>
              </w:rPr>
            </w:pPr>
          </w:p>
        </w:tc>
      </w:tr>
      <w:tr w:rsidR="006E31EE" w:rsidRPr="00EB3EE5" w14:paraId="1D2755EC" w14:textId="77777777" w:rsidTr="00F07D24">
        <w:tc>
          <w:tcPr>
            <w:tcW w:w="1830" w:type="dxa"/>
          </w:tcPr>
          <w:p w14:paraId="2D29EDBB" w14:textId="67F94AD1" w:rsidR="00951283" w:rsidRDefault="00A25602" w:rsidP="00951283">
            <w:pPr>
              <w:jc w:val="right"/>
              <w:rPr>
                <w:rFonts w:ascii="Arial" w:eastAsia="Times New Roman" w:hAnsi="Arial" w:cs="Arial"/>
                <w:sz w:val="24"/>
                <w:szCs w:val="24"/>
              </w:rPr>
            </w:pPr>
            <w:r>
              <w:rPr>
                <w:rFonts w:ascii="Arial" w:eastAsia="Times New Roman" w:hAnsi="Arial" w:cs="Arial"/>
                <w:sz w:val="24"/>
                <w:szCs w:val="24"/>
              </w:rPr>
              <w:t>20</w:t>
            </w:r>
            <w:r w:rsidR="00951283">
              <w:rPr>
                <w:rFonts w:ascii="Arial" w:eastAsia="Times New Roman" w:hAnsi="Arial" w:cs="Arial"/>
                <w:sz w:val="24"/>
                <w:szCs w:val="24"/>
              </w:rPr>
              <w:t xml:space="preserve"> </w:t>
            </w:r>
            <w:r w:rsidR="00951283" w:rsidRPr="009100C1">
              <w:rPr>
                <w:rFonts w:ascii="Arial" w:eastAsia="Times New Roman" w:hAnsi="Arial" w:cs="Arial"/>
                <w:sz w:val="24"/>
                <w:szCs w:val="24"/>
              </w:rPr>
              <w:t>minutes</w:t>
            </w:r>
          </w:p>
          <w:p w14:paraId="3C91E2E5" w14:textId="74D8CDEC" w:rsidR="00951283" w:rsidRPr="009100C1" w:rsidRDefault="00A25602" w:rsidP="00951283">
            <w:pPr>
              <w:jc w:val="right"/>
              <w:rPr>
                <w:rFonts w:ascii="Arial" w:eastAsia="Times New Roman" w:hAnsi="Arial" w:cs="Arial"/>
                <w:sz w:val="24"/>
                <w:szCs w:val="24"/>
              </w:rPr>
            </w:pPr>
            <w:r>
              <w:rPr>
                <w:rFonts w:ascii="Arial" w:eastAsia="Times New Roman" w:hAnsi="Arial" w:cs="Arial"/>
                <w:sz w:val="24"/>
                <w:szCs w:val="24"/>
              </w:rPr>
              <w:t>48</w:t>
            </w:r>
            <w:r w:rsidR="008A1883">
              <w:rPr>
                <w:rFonts w:ascii="Arial" w:eastAsia="Times New Roman" w:hAnsi="Arial" w:cs="Arial"/>
                <w:sz w:val="24"/>
                <w:szCs w:val="24"/>
              </w:rPr>
              <w:t xml:space="preserve"> seconds</w:t>
            </w:r>
          </w:p>
          <w:p w14:paraId="1294E5C5" w14:textId="77777777" w:rsidR="006E31EE" w:rsidRDefault="006E31EE" w:rsidP="00254EE0">
            <w:pPr>
              <w:jc w:val="right"/>
              <w:rPr>
                <w:rFonts w:ascii="Arial" w:eastAsia="Times New Roman" w:hAnsi="Arial" w:cs="Arial"/>
                <w:sz w:val="24"/>
                <w:szCs w:val="24"/>
              </w:rPr>
            </w:pPr>
          </w:p>
        </w:tc>
        <w:tc>
          <w:tcPr>
            <w:tcW w:w="7160" w:type="dxa"/>
          </w:tcPr>
          <w:p w14:paraId="6F6E1036" w14:textId="5BBFDA46" w:rsidR="000474DC" w:rsidRPr="000675CB" w:rsidRDefault="000474DC" w:rsidP="00523D7A">
            <w:pPr>
              <w:rPr>
                <w:rFonts w:ascii="Arial" w:hAnsi="Arial" w:cs="Arial"/>
                <w:sz w:val="24"/>
              </w:rPr>
            </w:pPr>
            <w:r w:rsidRPr="000675CB">
              <w:rPr>
                <w:rFonts w:ascii="Arial" w:hAnsi="Arial" w:cs="Arial"/>
                <w:sz w:val="24"/>
              </w:rPr>
              <w:t>Describe how Community Justice Workers are trained and supervised?</w:t>
            </w:r>
          </w:p>
          <w:p w14:paraId="753F6C36" w14:textId="6C70E904" w:rsidR="006E31EE" w:rsidRPr="000675CB" w:rsidRDefault="006E31EE" w:rsidP="00B72AB7">
            <w:pPr>
              <w:rPr>
                <w:rFonts w:ascii="Arial" w:hAnsi="Arial" w:cs="Arial"/>
                <w:sz w:val="24"/>
              </w:rPr>
            </w:pPr>
          </w:p>
        </w:tc>
      </w:tr>
      <w:tr w:rsidR="00F07D24" w:rsidRPr="00EB3EE5" w14:paraId="4C89295D" w14:textId="77777777" w:rsidTr="00F07D24">
        <w:tc>
          <w:tcPr>
            <w:tcW w:w="1830" w:type="dxa"/>
          </w:tcPr>
          <w:p w14:paraId="18590D99" w14:textId="150F1A00" w:rsidR="000A4BA8" w:rsidRDefault="00A25602" w:rsidP="000A4BA8">
            <w:pPr>
              <w:jc w:val="right"/>
              <w:rPr>
                <w:rFonts w:ascii="Arial" w:eastAsia="Times New Roman" w:hAnsi="Arial" w:cs="Arial"/>
                <w:sz w:val="24"/>
                <w:szCs w:val="24"/>
              </w:rPr>
            </w:pPr>
            <w:r>
              <w:rPr>
                <w:rFonts w:ascii="Arial" w:eastAsia="Times New Roman" w:hAnsi="Arial" w:cs="Arial"/>
                <w:sz w:val="24"/>
                <w:szCs w:val="24"/>
              </w:rPr>
              <w:t>24</w:t>
            </w:r>
            <w:r w:rsidR="000A4BA8">
              <w:rPr>
                <w:rFonts w:ascii="Arial" w:eastAsia="Times New Roman" w:hAnsi="Arial" w:cs="Arial"/>
                <w:sz w:val="24"/>
                <w:szCs w:val="24"/>
              </w:rPr>
              <w:t xml:space="preserve"> </w:t>
            </w:r>
            <w:r w:rsidR="000A4BA8" w:rsidRPr="009100C1">
              <w:rPr>
                <w:rFonts w:ascii="Arial" w:eastAsia="Times New Roman" w:hAnsi="Arial" w:cs="Arial"/>
                <w:sz w:val="24"/>
                <w:szCs w:val="24"/>
              </w:rPr>
              <w:t>minutes</w:t>
            </w:r>
          </w:p>
          <w:p w14:paraId="2B6B6227" w14:textId="788BE6DE" w:rsidR="000A4BA8" w:rsidRPr="009100C1" w:rsidRDefault="00A25602" w:rsidP="000A4BA8">
            <w:pPr>
              <w:jc w:val="right"/>
              <w:rPr>
                <w:rFonts w:ascii="Arial" w:eastAsia="Times New Roman" w:hAnsi="Arial" w:cs="Arial"/>
                <w:sz w:val="24"/>
                <w:szCs w:val="24"/>
              </w:rPr>
            </w:pPr>
            <w:r>
              <w:rPr>
                <w:rFonts w:ascii="Arial" w:eastAsia="Times New Roman" w:hAnsi="Arial" w:cs="Arial"/>
                <w:sz w:val="24"/>
                <w:szCs w:val="24"/>
              </w:rPr>
              <w:t>36</w:t>
            </w:r>
            <w:r w:rsidR="000A4BA8">
              <w:rPr>
                <w:rFonts w:ascii="Arial" w:eastAsia="Times New Roman" w:hAnsi="Arial" w:cs="Arial"/>
                <w:sz w:val="24"/>
                <w:szCs w:val="24"/>
              </w:rPr>
              <w:t xml:space="preserve"> seconds</w:t>
            </w:r>
          </w:p>
          <w:p w14:paraId="082801D6" w14:textId="77777777" w:rsidR="00F07D24" w:rsidRDefault="00F07D24" w:rsidP="00951283">
            <w:pPr>
              <w:jc w:val="right"/>
              <w:rPr>
                <w:rFonts w:ascii="Arial" w:eastAsia="Times New Roman" w:hAnsi="Arial" w:cs="Arial"/>
                <w:sz w:val="24"/>
                <w:szCs w:val="24"/>
              </w:rPr>
            </w:pPr>
          </w:p>
        </w:tc>
        <w:tc>
          <w:tcPr>
            <w:tcW w:w="7160" w:type="dxa"/>
          </w:tcPr>
          <w:p w14:paraId="23B18499" w14:textId="1877C560" w:rsidR="00523D7A" w:rsidRPr="000675CB" w:rsidRDefault="00523D7A" w:rsidP="000675CB">
            <w:pPr>
              <w:rPr>
                <w:rFonts w:ascii="Arial" w:hAnsi="Arial" w:cs="Arial"/>
                <w:sz w:val="24"/>
              </w:rPr>
            </w:pPr>
            <w:r w:rsidRPr="000675CB">
              <w:rPr>
                <w:rFonts w:ascii="Arial" w:hAnsi="Arial" w:cs="Arial"/>
                <w:sz w:val="24"/>
              </w:rPr>
              <w:t xml:space="preserve">How do </w:t>
            </w:r>
            <w:r w:rsidR="000675CB" w:rsidRPr="000675CB">
              <w:rPr>
                <w:rFonts w:ascii="Arial" w:hAnsi="Arial" w:cs="Arial"/>
                <w:sz w:val="24"/>
              </w:rPr>
              <w:t xml:space="preserve">Community Justice Workers </w:t>
            </w:r>
            <w:r w:rsidRPr="000675CB">
              <w:rPr>
                <w:rFonts w:ascii="Arial" w:hAnsi="Arial" w:cs="Arial"/>
                <w:sz w:val="24"/>
              </w:rPr>
              <w:t>collaborate with courts, law enforcement, and tribal justice systems?</w:t>
            </w:r>
          </w:p>
          <w:p w14:paraId="6C38A6E3" w14:textId="5536BD6A" w:rsidR="00523D7A" w:rsidRPr="000675CB" w:rsidRDefault="00523D7A" w:rsidP="00523D7A">
            <w:pPr>
              <w:pStyle w:val="ListParagraph"/>
              <w:spacing w:line="240" w:lineRule="auto"/>
              <w:ind w:left="360"/>
              <w:rPr>
                <w:sz w:val="24"/>
              </w:rPr>
            </w:pPr>
          </w:p>
          <w:p w14:paraId="01DB1389" w14:textId="54675357" w:rsidR="00F07D24" w:rsidRPr="000675CB" w:rsidRDefault="00F07D24" w:rsidP="00F22204">
            <w:pPr>
              <w:pStyle w:val="ListParagraph"/>
              <w:tabs>
                <w:tab w:val="left" w:pos="2193"/>
              </w:tabs>
              <w:ind w:left="0"/>
              <w:rPr>
                <w:sz w:val="24"/>
              </w:rPr>
            </w:pPr>
          </w:p>
        </w:tc>
      </w:tr>
      <w:tr w:rsidR="00030DFA" w:rsidRPr="00EB3EE5" w14:paraId="5833DEEC" w14:textId="77777777" w:rsidTr="00F07D24">
        <w:tc>
          <w:tcPr>
            <w:tcW w:w="1830" w:type="dxa"/>
          </w:tcPr>
          <w:p w14:paraId="223D4E15" w14:textId="617698AD" w:rsidR="00030DFA" w:rsidRDefault="00030DFA" w:rsidP="00030DFA">
            <w:pPr>
              <w:jc w:val="right"/>
              <w:rPr>
                <w:rFonts w:ascii="Arial" w:eastAsia="Times New Roman" w:hAnsi="Arial" w:cs="Arial"/>
                <w:sz w:val="24"/>
                <w:szCs w:val="24"/>
              </w:rPr>
            </w:pPr>
            <w:r>
              <w:rPr>
                <w:rFonts w:ascii="Arial" w:eastAsia="Times New Roman" w:hAnsi="Arial" w:cs="Arial"/>
                <w:sz w:val="24"/>
                <w:szCs w:val="24"/>
              </w:rPr>
              <w:t xml:space="preserve">28 </w:t>
            </w:r>
            <w:r w:rsidRPr="009100C1">
              <w:rPr>
                <w:rFonts w:ascii="Arial" w:eastAsia="Times New Roman" w:hAnsi="Arial" w:cs="Arial"/>
                <w:sz w:val="24"/>
                <w:szCs w:val="24"/>
              </w:rPr>
              <w:t>minutes</w:t>
            </w:r>
          </w:p>
          <w:p w14:paraId="24E93267" w14:textId="59D98A2E" w:rsidR="00030DFA" w:rsidRPr="009100C1" w:rsidRDefault="00030DFA" w:rsidP="00030DFA">
            <w:pPr>
              <w:jc w:val="right"/>
              <w:rPr>
                <w:rFonts w:ascii="Arial" w:eastAsia="Times New Roman" w:hAnsi="Arial" w:cs="Arial"/>
                <w:sz w:val="24"/>
                <w:szCs w:val="24"/>
              </w:rPr>
            </w:pPr>
            <w:r>
              <w:rPr>
                <w:rFonts w:ascii="Arial" w:eastAsia="Times New Roman" w:hAnsi="Arial" w:cs="Arial"/>
                <w:sz w:val="24"/>
                <w:szCs w:val="24"/>
              </w:rPr>
              <w:t>54 seconds</w:t>
            </w:r>
          </w:p>
          <w:p w14:paraId="2F4BE9F5" w14:textId="77777777" w:rsidR="00030DFA" w:rsidRDefault="00030DFA" w:rsidP="000A4BA8">
            <w:pPr>
              <w:jc w:val="right"/>
              <w:rPr>
                <w:rFonts w:ascii="Arial" w:eastAsia="Times New Roman" w:hAnsi="Arial" w:cs="Arial"/>
                <w:sz w:val="24"/>
                <w:szCs w:val="24"/>
              </w:rPr>
            </w:pPr>
          </w:p>
        </w:tc>
        <w:tc>
          <w:tcPr>
            <w:tcW w:w="7160" w:type="dxa"/>
          </w:tcPr>
          <w:p w14:paraId="0E5B1B52" w14:textId="480B5B6B" w:rsidR="00030DFA" w:rsidRPr="000675CB" w:rsidRDefault="00030DFA" w:rsidP="000675CB">
            <w:pPr>
              <w:rPr>
                <w:rFonts w:ascii="Arial" w:hAnsi="Arial" w:cs="Arial"/>
                <w:sz w:val="24"/>
              </w:rPr>
            </w:pPr>
            <w:r w:rsidRPr="0025272E">
              <w:rPr>
                <w:rFonts w:ascii="Arial" w:hAnsi="Arial" w:cs="Arial"/>
                <w:sz w:val="24"/>
              </w:rPr>
              <w:t>There now seem to be competing models to the use of C</w:t>
            </w:r>
            <w:r>
              <w:rPr>
                <w:rFonts w:ascii="Arial" w:hAnsi="Arial" w:cs="Arial"/>
                <w:sz w:val="24"/>
              </w:rPr>
              <w:t xml:space="preserve">ommunity </w:t>
            </w:r>
            <w:r w:rsidRPr="0025272E">
              <w:rPr>
                <w:rFonts w:ascii="Arial" w:hAnsi="Arial" w:cs="Arial"/>
                <w:sz w:val="24"/>
              </w:rPr>
              <w:t>J</w:t>
            </w:r>
            <w:r>
              <w:rPr>
                <w:rFonts w:ascii="Arial" w:hAnsi="Arial" w:cs="Arial"/>
                <w:sz w:val="24"/>
              </w:rPr>
              <w:t xml:space="preserve">ustice </w:t>
            </w:r>
            <w:r w:rsidRPr="0025272E">
              <w:rPr>
                <w:rFonts w:ascii="Arial" w:hAnsi="Arial" w:cs="Arial"/>
                <w:sz w:val="24"/>
              </w:rPr>
              <w:t>W</w:t>
            </w:r>
            <w:r>
              <w:rPr>
                <w:rFonts w:ascii="Arial" w:hAnsi="Arial" w:cs="Arial"/>
                <w:sz w:val="24"/>
              </w:rPr>
              <w:t>orker</w:t>
            </w:r>
            <w:r w:rsidRPr="0025272E">
              <w:rPr>
                <w:rFonts w:ascii="Arial" w:hAnsi="Arial" w:cs="Arial"/>
                <w:sz w:val="24"/>
              </w:rPr>
              <w:t>s.  More extensive teleconferencing is one option for offering services in a legal desert. Another on the horizon is more extensive use of artificial intelligence. Are these model</w:t>
            </w:r>
            <w:r>
              <w:rPr>
                <w:rFonts w:ascii="Arial" w:hAnsi="Arial" w:cs="Arial"/>
                <w:sz w:val="24"/>
              </w:rPr>
              <w:t>s</w:t>
            </w:r>
            <w:r w:rsidRPr="0025272E">
              <w:rPr>
                <w:rFonts w:ascii="Arial" w:hAnsi="Arial" w:cs="Arial"/>
                <w:sz w:val="24"/>
              </w:rPr>
              <w:t xml:space="preserve"> more or less attractive than the use of CJWs</w:t>
            </w:r>
            <w:r>
              <w:rPr>
                <w:rFonts w:ascii="Arial" w:hAnsi="Arial" w:cs="Arial"/>
                <w:sz w:val="24"/>
              </w:rPr>
              <w:t xml:space="preserve"> and LLPs</w:t>
            </w:r>
            <w:r w:rsidRPr="0025272E">
              <w:rPr>
                <w:rFonts w:ascii="Arial" w:hAnsi="Arial" w:cs="Arial"/>
                <w:sz w:val="24"/>
              </w:rPr>
              <w:t xml:space="preserve">? </w:t>
            </w: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E5B5F" w14:textId="77777777" w:rsidR="00E30E8B" w:rsidRDefault="00E30E8B" w:rsidP="00B161AE">
      <w:pPr>
        <w:spacing w:after="0" w:line="240" w:lineRule="auto"/>
      </w:pPr>
      <w:r>
        <w:separator/>
      </w:r>
    </w:p>
  </w:endnote>
  <w:endnote w:type="continuationSeparator" w:id="0">
    <w:p w14:paraId="6EBEE7C5" w14:textId="77777777" w:rsidR="00E30E8B" w:rsidRDefault="00E30E8B"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EBBE8" w14:textId="7D1F6619" w:rsidR="00D7295E" w:rsidRPr="00D7295E" w:rsidRDefault="00D7295E">
    <w:pPr>
      <w:pStyle w:val="Footer"/>
      <w:jc w:val="center"/>
      <w:rPr>
        <w:rFonts w:ascii="Arial" w:hAnsi="Arial" w:cs="Arial"/>
        <w:sz w:val="20"/>
        <w:szCs w:val="20"/>
      </w:rPr>
    </w:pPr>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F9FF4" w14:textId="77777777" w:rsidR="00E30E8B" w:rsidRDefault="00E30E8B" w:rsidP="00B161AE">
      <w:pPr>
        <w:spacing w:after="0" w:line="240" w:lineRule="auto"/>
      </w:pPr>
      <w:r>
        <w:separator/>
      </w:r>
    </w:p>
  </w:footnote>
  <w:footnote w:type="continuationSeparator" w:id="0">
    <w:p w14:paraId="28656999" w14:textId="77777777" w:rsidR="00E30E8B" w:rsidRDefault="00E30E8B"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818ED"/>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31695F"/>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B8183E"/>
    <w:multiLevelType w:val="hybridMultilevel"/>
    <w:tmpl w:val="621C6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84F88"/>
    <w:multiLevelType w:val="hybridMultilevel"/>
    <w:tmpl w:val="4A24BB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286486"/>
    <w:multiLevelType w:val="hybridMultilevel"/>
    <w:tmpl w:val="1404214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AB75D2"/>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6F1731"/>
    <w:multiLevelType w:val="hybridMultilevel"/>
    <w:tmpl w:val="435C9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A41B55"/>
    <w:multiLevelType w:val="multilevel"/>
    <w:tmpl w:val="2F52C9B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DB2FC9"/>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CF503A"/>
    <w:multiLevelType w:val="hybridMultilevel"/>
    <w:tmpl w:val="DF28AA58"/>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EA0D5E"/>
    <w:multiLevelType w:val="hybridMultilevel"/>
    <w:tmpl w:val="2676D654"/>
    <w:lvl w:ilvl="0" w:tplc="474EE6F0">
      <w:start w:val="3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816C1F"/>
    <w:multiLevelType w:val="multilevel"/>
    <w:tmpl w:val="F26E192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257AD7"/>
    <w:multiLevelType w:val="hybridMultilevel"/>
    <w:tmpl w:val="818E8374"/>
    <w:lvl w:ilvl="0" w:tplc="4050873C">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0C76DD"/>
    <w:multiLevelType w:val="multilevel"/>
    <w:tmpl w:val="79D8D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26"/>
  </w:num>
  <w:num w:numId="2" w16cid:durableId="1643656715">
    <w:abstractNumId w:val="29"/>
  </w:num>
  <w:num w:numId="3" w16cid:durableId="1561945166">
    <w:abstractNumId w:val="16"/>
  </w:num>
  <w:num w:numId="4" w16cid:durableId="1917859533">
    <w:abstractNumId w:val="9"/>
  </w:num>
  <w:num w:numId="5" w16cid:durableId="1304888893">
    <w:abstractNumId w:val="25"/>
  </w:num>
  <w:num w:numId="6" w16cid:durableId="362097005">
    <w:abstractNumId w:val="8"/>
  </w:num>
  <w:num w:numId="7" w16cid:durableId="1532458092">
    <w:abstractNumId w:val="18"/>
  </w:num>
  <w:num w:numId="8" w16cid:durableId="133368396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31"/>
  </w:num>
  <w:num w:numId="10" w16cid:durableId="337193755">
    <w:abstractNumId w:val="2"/>
  </w:num>
  <w:num w:numId="11" w16cid:durableId="1735156757">
    <w:abstractNumId w:val="6"/>
  </w:num>
  <w:num w:numId="12" w16cid:durableId="658078970">
    <w:abstractNumId w:val="10"/>
  </w:num>
  <w:num w:numId="13" w16cid:durableId="98766499">
    <w:abstractNumId w:val="38"/>
  </w:num>
  <w:num w:numId="14" w16cid:durableId="952203897">
    <w:abstractNumId w:val="28"/>
  </w:num>
  <w:num w:numId="15" w16cid:durableId="1716076841">
    <w:abstractNumId w:val="19"/>
  </w:num>
  <w:num w:numId="16" w16cid:durableId="322397869">
    <w:abstractNumId w:val="36"/>
  </w:num>
  <w:num w:numId="17" w16cid:durableId="747307800">
    <w:abstractNumId w:val="32"/>
  </w:num>
  <w:num w:numId="18" w16cid:durableId="407384496">
    <w:abstractNumId w:val="22"/>
  </w:num>
  <w:num w:numId="19" w16cid:durableId="748846966">
    <w:abstractNumId w:val="21"/>
  </w:num>
  <w:num w:numId="20" w16cid:durableId="102575861">
    <w:abstractNumId w:val="13"/>
  </w:num>
  <w:num w:numId="21" w16cid:durableId="1536045274">
    <w:abstractNumId w:val="24"/>
  </w:num>
  <w:num w:numId="22" w16cid:durableId="945386909">
    <w:abstractNumId w:val="0"/>
  </w:num>
  <w:num w:numId="23" w16cid:durableId="1519276653">
    <w:abstractNumId w:val="4"/>
  </w:num>
  <w:num w:numId="24" w16cid:durableId="1962492886">
    <w:abstractNumId w:val="15"/>
  </w:num>
  <w:num w:numId="25" w16cid:durableId="1239636486">
    <w:abstractNumId w:val="7"/>
  </w:num>
  <w:num w:numId="26" w16cid:durableId="581448143">
    <w:abstractNumId w:val="17"/>
  </w:num>
  <w:num w:numId="27" w16cid:durableId="1477259606">
    <w:abstractNumId w:val="23"/>
  </w:num>
  <w:num w:numId="28" w16cid:durableId="727386712">
    <w:abstractNumId w:val="37"/>
  </w:num>
  <w:num w:numId="29" w16cid:durableId="832641593">
    <w:abstractNumId w:val="11"/>
  </w:num>
  <w:num w:numId="30" w16cid:durableId="2042124061">
    <w:abstractNumId w:val="5"/>
  </w:num>
  <w:num w:numId="31" w16cid:durableId="1973441692">
    <w:abstractNumId w:val="1"/>
  </w:num>
  <w:num w:numId="32" w16cid:durableId="2136026428">
    <w:abstractNumId w:val="27"/>
  </w:num>
  <w:num w:numId="33" w16cid:durableId="1350063279">
    <w:abstractNumId w:val="14"/>
  </w:num>
  <w:num w:numId="34" w16cid:durableId="624699318">
    <w:abstractNumId w:val="3"/>
  </w:num>
  <w:num w:numId="35" w16cid:durableId="1358890067">
    <w:abstractNumId w:val="33"/>
  </w:num>
  <w:num w:numId="36" w16cid:durableId="624502193">
    <w:abstractNumId w:val="35"/>
  </w:num>
  <w:num w:numId="37" w16cid:durableId="1747612604">
    <w:abstractNumId w:val="12"/>
  </w:num>
  <w:num w:numId="38" w16cid:durableId="1936478089">
    <w:abstractNumId w:val="34"/>
  </w:num>
  <w:num w:numId="39" w16cid:durableId="10628716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305A"/>
    <w:rsid w:val="000148FD"/>
    <w:rsid w:val="00014F61"/>
    <w:rsid w:val="000213CE"/>
    <w:rsid w:val="000213F2"/>
    <w:rsid w:val="000230EE"/>
    <w:rsid w:val="00030187"/>
    <w:rsid w:val="00030DFA"/>
    <w:rsid w:val="00031E46"/>
    <w:rsid w:val="00032669"/>
    <w:rsid w:val="00032841"/>
    <w:rsid w:val="000349DF"/>
    <w:rsid w:val="00035D54"/>
    <w:rsid w:val="000373D6"/>
    <w:rsid w:val="00043D7D"/>
    <w:rsid w:val="0004651F"/>
    <w:rsid w:val="000474DC"/>
    <w:rsid w:val="000476D7"/>
    <w:rsid w:val="00050348"/>
    <w:rsid w:val="00055ABA"/>
    <w:rsid w:val="00055B06"/>
    <w:rsid w:val="00056DC0"/>
    <w:rsid w:val="0005706A"/>
    <w:rsid w:val="00057CBF"/>
    <w:rsid w:val="00057E9F"/>
    <w:rsid w:val="000675CB"/>
    <w:rsid w:val="00070662"/>
    <w:rsid w:val="00070A85"/>
    <w:rsid w:val="000721ED"/>
    <w:rsid w:val="00072F44"/>
    <w:rsid w:val="000776ED"/>
    <w:rsid w:val="00083C0D"/>
    <w:rsid w:val="00090E22"/>
    <w:rsid w:val="000924B0"/>
    <w:rsid w:val="0009290B"/>
    <w:rsid w:val="00093C6E"/>
    <w:rsid w:val="00096BBF"/>
    <w:rsid w:val="000A4BA8"/>
    <w:rsid w:val="000A622A"/>
    <w:rsid w:val="000A6F85"/>
    <w:rsid w:val="000A79CE"/>
    <w:rsid w:val="000A7D33"/>
    <w:rsid w:val="000A7EF3"/>
    <w:rsid w:val="000B0274"/>
    <w:rsid w:val="000B3770"/>
    <w:rsid w:val="000B61DC"/>
    <w:rsid w:val="000C1733"/>
    <w:rsid w:val="000C527D"/>
    <w:rsid w:val="000C6ADA"/>
    <w:rsid w:val="000D1585"/>
    <w:rsid w:val="000D1B37"/>
    <w:rsid w:val="000D1E0C"/>
    <w:rsid w:val="000D3759"/>
    <w:rsid w:val="000E0304"/>
    <w:rsid w:val="000E0E04"/>
    <w:rsid w:val="000E3EE8"/>
    <w:rsid w:val="000E44B9"/>
    <w:rsid w:val="000E468C"/>
    <w:rsid w:val="000E4D1B"/>
    <w:rsid w:val="000F108D"/>
    <w:rsid w:val="000F2213"/>
    <w:rsid w:val="000F3F88"/>
    <w:rsid w:val="000F452B"/>
    <w:rsid w:val="000F7166"/>
    <w:rsid w:val="000F797E"/>
    <w:rsid w:val="00100803"/>
    <w:rsid w:val="00100F75"/>
    <w:rsid w:val="00102F00"/>
    <w:rsid w:val="00104138"/>
    <w:rsid w:val="001103A0"/>
    <w:rsid w:val="00111BFB"/>
    <w:rsid w:val="001176D7"/>
    <w:rsid w:val="00125C15"/>
    <w:rsid w:val="001338E7"/>
    <w:rsid w:val="00150B14"/>
    <w:rsid w:val="00153FE7"/>
    <w:rsid w:val="00162A6C"/>
    <w:rsid w:val="0017086C"/>
    <w:rsid w:val="001727B0"/>
    <w:rsid w:val="00181F4B"/>
    <w:rsid w:val="00183171"/>
    <w:rsid w:val="00186D35"/>
    <w:rsid w:val="00191C8A"/>
    <w:rsid w:val="001944B8"/>
    <w:rsid w:val="00194C4B"/>
    <w:rsid w:val="001A09CF"/>
    <w:rsid w:val="001A1830"/>
    <w:rsid w:val="001A4E3A"/>
    <w:rsid w:val="001A5686"/>
    <w:rsid w:val="001B08EA"/>
    <w:rsid w:val="001B65EA"/>
    <w:rsid w:val="001C0ECF"/>
    <w:rsid w:val="001C27D3"/>
    <w:rsid w:val="001C2A49"/>
    <w:rsid w:val="001C50C7"/>
    <w:rsid w:val="001C5448"/>
    <w:rsid w:val="001C7830"/>
    <w:rsid w:val="001D27A2"/>
    <w:rsid w:val="001D4089"/>
    <w:rsid w:val="001E627E"/>
    <w:rsid w:val="001F39B5"/>
    <w:rsid w:val="001F4DC1"/>
    <w:rsid w:val="002008C9"/>
    <w:rsid w:val="0020099C"/>
    <w:rsid w:val="0021069D"/>
    <w:rsid w:val="00211E2C"/>
    <w:rsid w:val="00212D3E"/>
    <w:rsid w:val="00213369"/>
    <w:rsid w:val="00216851"/>
    <w:rsid w:val="00216E4D"/>
    <w:rsid w:val="00222696"/>
    <w:rsid w:val="002271A8"/>
    <w:rsid w:val="0023136E"/>
    <w:rsid w:val="00233E8F"/>
    <w:rsid w:val="00234E2E"/>
    <w:rsid w:val="0023539F"/>
    <w:rsid w:val="00236813"/>
    <w:rsid w:val="00241B70"/>
    <w:rsid w:val="00242DDC"/>
    <w:rsid w:val="00244A21"/>
    <w:rsid w:val="0024779E"/>
    <w:rsid w:val="00252F4D"/>
    <w:rsid w:val="00253FAC"/>
    <w:rsid w:val="00254967"/>
    <w:rsid w:val="00254EE0"/>
    <w:rsid w:val="00262E97"/>
    <w:rsid w:val="0026492C"/>
    <w:rsid w:val="00266A30"/>
    <w:rsid w:val="002700C7"/>
    <w:rsid w:val="00274FA6"/>
    <w:rsid w:val="002754C4"/>
    <w:rsid w:val="00275C0A"/>
    <w:rsid w:val="00276945"/>
    <w:rsid w:val="00277E08"/>
    <w:rsid w:val="002808E9"/>
    <w:rsid w:val="00283C77"/>
    <w:rsid w:val="00290C25"/>
    <w:rsid w:val="00290EA9"/>
    <w:rsid w:val="00291B33"/>
    <w:rsid w:val="00292A1B"/>
    <w:rsid w:val="00295AB8"/>
    <w:rsid w:val="0029631A"/>
    <w:rsid w:val="00297522"/>
    <w:rsid w:val="002A340D"/>
    <w:rsid w:val="002A47E0"/>
    <w:rsid w:val="002A5E45"/>
    <w:rsid w:val="002B0A85"/>
    <w:rsid w:val="002D342A"/>
    <w:rsid w:val="002D3E23"/>
    <w:rsid w:val="002D5580"/>
    <w:rsid w:val="002E5306"/>
    <w:rsid w:val="002E7FD7"/>
    <w:rsid w:val="002F082B"/>
    <w:rsid w:val="002F1D83"/>
    <w:rsid w:val="00303119"/>
    <w:rsid w:val="00307165"/>
    <w:rsid w:val="00312415"/>
    <w:rsid w:val="003133AE"/>
    <w:rsid w:val="00313EDD"/>
    <w:rsid w:val="003155B1"/>
    <w:rsid w:val="00322083"/>
    <w:rsid w:val="003250AD"/>
    <w:rsid w:val="00332944"/>
    <w:rsid w:val="00335BE2"/>
    <w:rsid w:val="00335CA1"/>
    <w:rsid w:val="003375B8"/>
    <w:rsid w:val="00340D32"/>
    <w:rsid w:val="003539DA"/>
    <w:rsid w:val="0035600B"/>
    <w:rsid w:val="00360628"/>
    <w:rsid w:val="00364503"/>
    <w:rsid w:val="00365186"/>
    <w:rsid w:val="00366E54"/>
    <w:rsid w:val="003675BC"/>
    <w:rsid w:val="003721BA"/>
    <w:rsid w:val="0037427A"/>
    <w:rsid w:val="00377FDC"/>
    <w:rsid w:val="00380860"/>
    <w:rsid w:val="00382E7C"/>
    <w:rsid w:val="00386F80"/>
    <w:rsid w:val="00387720"/>
    <w:rsid w:val="00394954"/>
    <w:rsid w:val="003A0C4E"/>
    <w:rsid w:val="003A1096"/>
    <w:rsid w:val="003A1308"/>
    <w:rsid w:val="003A19AA"/>
    <w:rsid w:val="003A3382"/>
    <w:rsid w:val="003A3781"/>
    <w:rsid w:val="003A6A88"/>
    <w:rsid w:val="003B2852"/>
    <w:rsid w:val="003B3AC4"/>
    <w:rsid w:val="003B689A"/>
    <w:rsid w:val="003C1A2A"/>
    <w:rsid w:val="003C2811"/>
    <w:rsid w:val="003D2866"/>
    <w:rsid w:val="003D3A16"/>
    <w:rsid w:val="003E5451"/>
    <w:rsid w:val="003E631C"/>
    <w:rsid w:val="003E751D"/>
    <w:rsid w:val="003F56DD"/>
    <w:rsid w:val="003F7FFE"/>
    <w:rsid w:val="004058C9"/>
    <w:rsid w:val="00405BC1"/>
    <w:rsid w:val="004124B5"/>
    <w:rsid w:val="0041665E"/>
    <w:rsid w:val="00417B4F"/>
    <w:rsid w:val="00417E8D"/>
    <w:rsid w:val="00420958"/>
    <w:rsid w:val="0042116F"/>
    <w:rsid w:val="00421BD8"/>
    <w:rsid w:val="00421FE6"/>
    <w:rsid w:val="00422149"/>
    <w:rsid w:val="0042787F"/>
    <w:rsid w:val="00430F6D"/>
    <w:rsid w:val="0043189E"/>
    <w:rsid w:val="00431A26"/>
    <w:rsid w:val="004328A0"/>
    <w:rsid w:val="00432AEB"/>
    <w:rsid w:val="00433A3C"/>
    <w:rsid w:val="00437341"/>
    <w:rsid w:val="00437482"/>
    <w:rsid w:val="00437B51"/>
    <w:rsid w:val="004411F2"/>
    <w:rsid w:val="0044251C"/>
    <w:rsid w:val="00444A6C"/>
    <w:rsid w:val="00444D12"/>
    <w:rsid w:val="00445FC6"/>
    <w:rsid w:val="00446966"/>
    <w:rsid w:val="00450146"/>
    <w:rsid w:val="00465101"/>
    <w:rsid w:val="00466FBB"/>
    <w:rsid w:val="0047082B"/>
    <w:rsid w:val="00481335"/>
    <w:rsid w:val="0048153A"/>
    <w:rsid w:val="004839C6"/>
    <w:rsid w:val="00494A3C"/>
    <w:rsid w:val="004A0E60"/>
    <w:rsid w:val="004A13C5"/>
    <w:rsid w:val="004A3363"/>
    <w:rsid w:val="004A3487"/>
    <w:rsid w:val="004A63C9"/>
    <w:rsid w:val="004A6A92"/>
    <w:rsid w:val="004B23B5"/>
    <w:rsid w:val="004B61DA"/>
    <w:rsid w:val="004C30C1"/>
    <w:rsid w:val="004C4C13"/>
    <w:rsid w:val="004C6AD2"/>
    <w:rsid w:val="004C7103"/>
    <w:rsid w:val="004C7F08"/>
    <w:rsid w:val="004D07EE"/>
    <w:rsid w:val="004D3C79"/>
    <w:rsid w:val="004D3EE4"/>
    <w:rsid w:val="004E1065"/>
    <w:rsid w:val="004E254E"/>
    <w:rsid w:val="004E4C37"/>
    <w:rsid w:val="004F1AFA"/>
    <w:rsid w:val="004F42C7"/>
    <w:rsid w:val="00504303"/>
    <w:rsid w:val="00507A80"/>
    <w:rsid w:val="005105FF"/>
    <w:rsid w:val="005118BE"/>
    <w:rsid w:val="005175F1"/>
    <w:rsid w:val="005204BC"/>
    <w:rsid w:val="00521FB7"/>
    <w:rsid w:val="00523D7A"/>
    <w:rsid w:val="005314D4"/>
    <w:rsid w:val="00531A6B"/>
    <w:rsid w:val="005347EE"/>
    <w:rsid w:val="00543B09"/>
    <w:rsid w:val="00546542"/>
    <w:rsid w:val="00553BCA"/>
    <w:rsid w:val="0056424B"/>
    <w:rsid w:val="00564529"/>
    <w:rsid w:val="005651A2"/>
    <w:rsid w:val="00573DFA"/>
    <w:rsid w:val="00574815"/>
    <w:rsid w:val="00577039"/>
    <w:rsid w:val="00581630"/>
    <w:rsid w:val="005848F8"/>
    <w:rsid w:val="00585C9D"/>
    <w:rsid w:val="00590878"/>
    <w:rsid w:val="00591C21"/>
    <w:rsid w:val="005931AE"/>
    <w:rsid w:val="0059401D"/>
    <w:rsid w:val="005957A9"/>
    <w:rsid w:val="00595ED9"/>
    <w:rsid w:val="00597C10"/>
    <w:rsid w:val="005A16CE"/>
    <w:rsid w:val="005A4BC8"/>
    <w:rsid w:val="005A54D0"/>
    <w:rsid w:val="005B2BF8"/>
    <w:rsid w:val="005B2C6A"/>
    <w:rsid w:val="005C072C"/>
    <w:rsid w:val="005C6176"/>
    <w:rsid w:val="005D13C7"/>
    <w:rsid w:val="005D59FA"/>
    <w:rsid w:val="005E16EE"/>
    <w:rsid w:val="005E4C04"/>
    <w:rsid w:val="005E7B44"/>
    <w:rsid w:val="005F0FB1"/>
    <w:rsid w:val="005F15E5"/>
    <w:rsid w:val="005F3194"/>
    <w:rsid w:val="005F6FA7"/>
    <w:rsid w:val="006013A0"/>
    <w:rsid w:val="0060281C"/>
    <w:rsid w:val="00602B7F"/>
    <w:rsid w:val="006035C6"/>
    <w:rsid w:val="0060397A"/>
    <w:rsid w:val="006046F8"/>
    <w:rsid w:val="006052F1"/>
    <w:rsid w:val="0060597C"/>
    <w:rsid w:val="006105A2"/>
    <w:rsid w:val="00616238"/>
    <w:rsid w:val="00616AC3"/>
    <w:rsid w:val="00620C00"/>
    <w:rsid w:val="006265A8"/>
    <w:rsid w:val="0063028D"/>
    <w:rsid w:val="00632E64"/>
    <w:rsid w:val="00633CDC"/>
    <w:rsid w:val="00640D51"/>
    <w:rsid w:val="00640D5A"/>
    <w:rsid w:val="00641BB9"/>
    <w:rsid w:val="00642E97"/>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84591"/>
    <w:rsid w:val="0068753A"/>
    <w:rsid w:val="0069081A"/>
    <w:rsid w:val="00690F97"/>
    <w:rsid w:val="006929FD"/>
    <w:rsid w:val="006966B2"/>
    <w:rsid w:val="006A51AF"/>
    <w:rsid w:val="006A74F9"/>
    <w:rsid w:val="006B0D34"/>
    <w:rsid w:val="006B167D"/>
    <w:rsid w:val="006B28F6"/>
    <w:rsid w:val="006C3397"/>
    <w:rsid w:val="006C7A5E"/>
    <w:rsid w:val="006D23D8"/>
    <w:rsid w:val="006D28D8"/>
    <w:rsid w:val="006D44B0"/>
    <w:rsid w:val="006D5854"/>
    <w:rsid w:val="006D7CBF"/>
    <w:rsid w:val="006E076E"/>
    <w:rsid w:val="006E0960"/>
    <w:rsid w:val="006E19A4"/>
    <w:rsid w:val="006E31EE"/>
    <w:rsid w:val="006E3C9C"/>
    <w:rsid w:val="006E4EEA"/>
    <w:rsid w:val="006E5011"/>
    <w:rsid w:val="006E6967"/>
    <w:rsid w:val="006E6A06"/>
    <w:rsid w:val="006F0030"/>
    <w:rsid w:val="0070102E"/>
    <w:rsid w:val="00702F64"/>
    <w:rsid w:val="007031BD"/>
    <w:rsid w:val="00704008"/>
    <w:rsid w:val="00705846"/>
    <w:rsid w:val="00711775"/>
    <w:rsid w:val="00712473"/>
    <w:rsid w:val="00712505"/>
    <w:rsid w:val="0072073B"/>
    <w:rsid w:val="0072652C"/>
    <w:rsid w:val="007273B6"/>
    <w:rsid w:val="00727C05"/>
    <w:rsid w:val="0073069E"/>
    <w:rsid w:val="0073095C"/>
    <w:rsid w:val="00737C55"/>
    <w:rsid w:val="0074161F"/>
    <w:rsid w:val="00746931"/>
    <w:rsid w:val="007513DC"/>
    <w:rsid w:val="0075341E"/>
    <w:rsid w:val="0075630A"/>
    <w:rsid w:val="00756E1A"/>
    <w:rsid w:val="00763610"/>
    <w:rsid w:val="00763A96"/>
    <w:rsid w:val="007753E8"/>
    <w:rsid w:val="00776A27"/>
    <w:rsid w:val="00777EA7"/>
    <w:rsid w:val="007812B3"/>
    <w:rsid w:val="007860D3"/>
    <w:rsid w:val="00787926"/>
    <w:rsid w:val="00792625"/>
    <w:rsid w:val="007933B7"/>
    <w:rsid w:val="00796050"/>
    <w:rsid w:val="007A310F"/>
    <w:rsid w:val="007A566C"/>
    <w:rsid w:val="007A6875"/>
    <w:rsid w:val="007B59F7"/>
    <w:rsid w:val="007B63BD"/>
    <w:rsid w:val="007B6541"/>
    <w:rsid w:val="007B6A49"/>
    <w:rsid w:val="007C11D1"/>
    <w:rsid w:val="007C1DFC"/>
    <w:rsid w:val="007C4DB1"/>
    <w:rsid w:val="007C658C"/>
    <w:rsid w:val="007D102C"/>
    <w:rsid w:val="007E0B3B"/>
    <w:rsid w:val="007E3923"/>
    <w:rsid w:val="007E6B47"/>
    <w:rsid w:val="007E7D0C"/>
    <w:rsid w:val="007F0032"/>
    <w:rsid w:val="007F1A0D"/>
    <w:rsid w:val="007F3C8F"/>
    <w:rsid w:val="007F7D98"/>
    <w:rsid w:val="00803AB8"/>
    <w:rsid w:val="00803F9E"/>
    <w:rsid w:val="00813D5C"/>
    <w:rsid w:val="0081419B"/>
    <w:rsid w:val="00814DD0"/>
    <w:rsid w:val="008152E2"/>
    <w:rsid w:val="00820259"/>
    <w:rsid w:val="00822FDA"/>
    <w:rsid w:val="00825902"/>
    <w:rsid w:val="00825DB8"/>
    <w:rsid w:val="00826561"/>
    <w:rsid w:val="00827D40"/>
    <w:rsid w:val="00831C69"/>
    <w:rsid w:val="008334FB"/>
    <w:rsid w:val="00842F6F"/>
    <w:rsid w:val="00843099"/>
    <w:rsid w:val="00845840"/>
    <w:rsid w:val="00850B17"/>
    <w:rsid w:val="008536CB"/>
    <w:rsid w:val="00854C84"/>
    <w:rsid w:val="008577F4"/>
    <w:rsid w:val="008624B7"/>
    <w:rsid w:val="00862C20"/>
    <w:rsid w:val="008670F6"/>
    <w:rsid w:val="0086711F"/>
    <w:rsid w:val="00872C1E"/>
    <w:rsid w:val="008827CE"/>
    <w:rsid w:val="008840DA"/>
    <w:rsid w:val="00885BF9"/>
    <w:rsid w:val="00886255"/>
    <w:rsid w:val="0088658C"/>
    <w:rsid w:val="00886661"/>
    <w:rsid w:val="00890266"/>
    <w:rsid w:val="00890697"/>
    <w:rsid w:val="008A1883"/>
    <w:rsid w:val="008A6ACD"/>
    <w:rsid w:val="008A7380"/>
    <w:rsid w:val="008A79F2"/>
    <w:rsid w:val="008B0246"/>
    <w:rsid w:val="008B02A1"/>
    <w:rsid w:val="008B2CB6"/>
    <w:rsid w:val="008B5DC2"/>
    <w:rsid w:val="008B60C0"/>
    <w:rsid w:val="008B6DA7"/>
    <w:rsid w:val="008C0465"/>
    <w:rsid w:val="008C04DA"/>
    <w:rsid w:val="008C0833"/>
    <w:rsid w:val="008C499B"/>
    <w:rsid w:val="008C7F7D"/>
    <w:rsid w:val="008D1BC7"/>
    <w:rsid w:val="008D4679"/>
    <w:rsid w:val="008D6663"/>
    <w:rsid w:val="008E50FD"/>
    <w:rsid w:val="008E6C7A"/>
    <w:rsid w:val="008E73C3"/>
    <w:rsid w:val="008F36A7"/>
    <w:rsid w:val="00900635"/>
    <w:rsid w:val="00905890"/>
    <w:rsid w:val="00906D76"/>
    <w:rsid w:val="00907874"/>
    <w:rsid w:val="009100C1"/>
    <w:rsid w:val="00910AEF"/>
    <w:rsid w:val="00911C25"/>
    <w:rsid w:val="00912FDD"/>
    <w:rsid w:val="00914254"/>
    <w:rsid w:val="00914310"/>
    <w:rsid w:val="009145D7"/>
    <w:rsid w:val="00915277"/>
    <w:rsid w:val="0091537D"/>
    <w:rsid w:val="00915588"/>
    <w:rsid w:val="009162D8"/>
    <w:rsid w:val="0092415D"/>
    <w:rsid w:val="009258E0"/>
    <w:rsid w:val="0093014B"/>
    <w:rsid w:val="00930EF8"/>
    <w:rsid w:val="00932EE4"/>
    <w:rsid w:val="00934BB0"/>
    <w:rsid w:val="00937222"/>
    <w:rsid w:val="00940083"/>
    <w:rsid w:val="0094060C"/>
    <w:rsid w:val="00941909"/>
    <w:rsid w:val="00941E69"/>
    <w:rsid w:val="009441EE"/>
    <w:rsid w:val="00951283"/>
    <w:rsid w:val="0095222B"/>
    <w:rsid w:val="0095296B"/>
    <w:rsid w:val="00952DC6"/>
    <w:rsid w:val="00953DD8"/>
    <w:rsid w:val="00954494"/>
    <w:rsid w:val="00957E52"/>
    <w:rsid w:val="009605E4"/>
    <w:rsid w:val="00960653"/>
    <w:rsid w:val="00965572"/>
    <w:rsid w:val="0097015C"/>
    <w:rsid w:val="00974BF3"/>
    <w:rsid w:val="0097589B"/>
    <w:rsid w:val="00976D57"/>
    <w:rsid w:val="00976FED"/>
    <w:rsid w:val="009777DD"/>
    <w:rsid w:val="009800B5"/>
    <w:rsid w:val="00980B02"/>
    <w:rsid w:val="00982137"/>
    <w:rsid w:val="00983FBA"/>
    <w:rsid w:val="0098621A"/>
    <w:rsid w:val="009863A0"/>
    <w:rsid w:val="00986CBA"/>
    <w:rsid w:val="00994E65"/>
    <w:rsid w:val="009A0785"/>
    <w:rsid w:val="009A217D"/>
    <w:rsid w:val="009A38E3"/>
    <w:rsid w:val="009A7B1D"/>
    <w:rsid w:val="009B0904"/>
    <w:rsid w:val="009B107F"/>
    <w:rsid w:val="009B29BE"/>
    <w:rsid w:val="009B3E03"/>
    <w:rsid w:val="009B3E8B"/>
    <w:rsid w:val="009B5658"/>
    <w:rsid w:val="009B57B6"/>
    <w:rsid w:val="009C0AFA"/>
    <w:rsid w:val="009C0FC5"/>
    <w:rsid w:val="009C2AD2"/>
    <w:rsid w:val="009D0E9D"/>
    <w:rsid w:val="009D6AA6"/>
    <w:rsid w:val="009D73B8"/>
    <w:rsid w:val="009E3B49"/>
    <w:rsid w:val="009F04F6"/>
    <w:rsid w:val="009F192E"/>
    <w:rsid w:val="009F252E"/>
    <w:rsid w:val="009F2E53"/>
    <w:rsid w:val="00A0032E"/>
    <w:rsid w:val="00A07B43"/>
    <w:rsid w:val="00A105F7"/>
    <w:rsid w:val="00A1060A"/>
    <w:rsid w:val="00A12C73"/>
    <w:rsid w:val="00A156D9"/>
    <w:rsid w:val="00A2069C"/>
    <w:rsid w:val="00A20BFC"/>
    <w:rsid w:val="00A2215F"/>
    <w:rsid w:val="00A25602"/>
    <w:rsid w:val="00A25CD1"/>
    <w:rsid w:val="00A260D2"/>
    <w:rsid w:val="00A26187"/>
    <w:rsid w:val="00A27C51"/>
    <w:rsid w:val="00A3073A"/>
    <w:rsid w:val="00A3227B"/>
    <w:rsid w:val="00A32E31"/>
    <w:rsid w:val="00A33183"/>
    <w:rsid w:val="00A34A11"/>
    <w:rsid w:val="00A3573B"/>
    <w:rsid w:val="00A360BA"/>
    <w:rsid w:val="00A37557"/>
    <w:rsid w:val="00A37638"/>
    <w:rsid w:val="00A44DD0"/>
    <w:rsid w:val="00A46C65"/>
    <w:rsid w:val="00A502D5"/>
    <w:rsid w:val="00A52809"/>
    <w:rsid w:val="00A530D0"/>
    <w:rsid w:val="00A55EE4"/>
    <w:rsid w:val="00A56F10"/>
    <w:rsid w:val="00A604A9"/>
    <w:rsid w:val="00A61F05"/>
    <w:rsid w:val="00A636AE"/>
    <w:rsid w:val="00A64ED2"/>
    <w:rsid w:val="00A750AE"/>
    <w:rsid w:val="00A81E0E"/>
    <w:rsid w:val="00A83632"/>
    <w:rsid w:val="00A84B22"/>
    <w:rsid w:val="00A87EF8"/>
    <w:rsid w:val="00A94E80"/>
    <w:rsid w:val="00A959A5"/>
    <w:rsid w:val="00A96104"/>
    <w:rsid w:val="00A967A2"/>
    <w:rsid w:val="00A968C4"/>
    <w:rsid w:val="00AA06AE"/>
    <w:rsid w:val="00AA20EA"/>
    <w:rsid w:val="00AA5FA3"/>
    <w:rsid w:val="00AA6452"/>
    <w:rsid w:val="00AA6D45"/>
    <w:rsid w:val="00AA77AB"/>
    <w:rsid w:val="00AC4E7C"/>
    <w:rsid w:val="00AC6AF7"/>
    <w:rsid w:val="00AC7C02"/>
    <w:rsid w:val="00AD090B"/>
    <w:rsid w:val="00AD13E4"/>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067B9"/>
    <w:rsid w:val="00B1081E"/>
    <w:rsid w:val="00B119AC"/>
    <w:rsid w:val="00B125D4"/>
    <w:rsid w:val="00B161AE"/>
    <w:rsid w:val="00B176FB"/>
    <w:rsid w:val="00B17CCD"/>
    <w:rsid w:val="00B17F58"/>
    <w:rsid w:val="00B2013B"/>
    <w:rsid w:val="00B33023"/>
    <w:rsid w:val="00B345A6"/>
    <w:rsid w:val="00B356E1"/>
    <w:rsid w:val="00B378B2"/>
    <w:rsid w:val="00B437FC"/>
    <w:rsid w:val="00B44369"/>
    <w:rsid w:val="00B458B6"/>
    <w:rsid w:val="00B45BB3"/>
    <w:rsid w:val="00B47D23"/>
    <w:rsid w:val="00B50186"/>
    <w:rsid w:val="00B50D9A"/>
    <w:rsid w:val="00B52110"/>
    <w:rsid w:val="00B52CA3"/>
    <w:rsid w:val="00B60C55"/>
    <w:rsid w:val="00B622BC"/>
    <w:rsid w:val="00B6294E"/>
    <w:rsid w:val="00B6379E"/>
    <w:rsid w:val="00B63C64"/>
    <w:rsid w:val="00B65C4B"/>
    <w:rsid w:val="00B66A80"/>
    <w:rsid w:val="00B670EF"/>
    <w:rsid w:val="00B72AB7"/>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B7E83"/>
    <w:rsid w:val="00BC0D62"/>
    <w:rsid w:val="00BD6EC2"/>
    <w:rsid w:val="00BD7C53"/>
    <w:rsid w:val="00BE3DAC"/>
    <w:rsid w:val="00BE4E33"/>
    <w:rsid w:val="00BE575F"/>
    <w:rsid w:val="00BE622A"/>
    <w:rsid w:val="00BE6DAB"/>
    <w:rsid w:val="00BE6F1B"/>
    <w:rsid w:val="00BF25E6"/>
    <w:rsid w:val="00BF636F"/>
    <w:rsid w:val="00BF6E39"/>
    <w:rsid w:val="00C01C42"/>
    <w:rsid w:val="00C0338E"/>
    <w:rsid w:val="00C03BAC"/>
    <w:rsid w:val="00C05365"/>
    <w:rsid w:val="00C07405"/>
    <w:rsid w:val="00C07B44"/>
    <w:rsid w:val="00C15505"/>
    <w:rsid w:val="00C15549"/>
    <w:rsid w:val="00C21237"/>
    <w:rsid w:val="00C21DA9"/>
    <w:rsid w:val="00C221E0"/>
    <w:rsid w:val="00C269F1"/>
    <w:rsid w:val="00C27FD2"/>
    <w:rsid w:val="00C3350E"/>
    <w:rsid w:val="00C44148"/>
    <w:rsid w:val="00C46F85"/>
    <w:rsid w:val="00C50664"/>
    <w:rsid w:val="00C507EC"/>
    <w:rsid w:val="00C5279C"/>
    <w:rsid w:val="00C52F3A"/>
    <w:rsid w:val="00C5330D"/>
    <w:rsid w:val="00C53B1E"/>
    <w:rsid w:val="00C55136"/>
    <w:rsid w:val="00C56F2D"/>
    <w:rsid w:val="00C626AA"/>
    <w:rsid w:val="00C63A27"/>
    <w:rsid w:val="00C668F5"/>
    <w:rsid w:val="00C75AEE"/>
    <w:rsid w:val="00C76330"/>
    <w:rsid w:val="00C76471"/>
    <w:rsid w:val="00C823B6"/>
    <w:rsid w:val="00C834A9"/>
    <w:rsid w:val="00C8429C"/>
    <w:rsid w:val="00C84B0C"/>
    <w:rsid w:val="00C908B8"/>
    <w:rsid w:val="00C913BE"/>
    <w:rsid w:val="00CA2DA8"/>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E7B06"/>
    <w:rsid w:val="00CF4DEE"/>
    <w:rsid w:val="00CF4EE0"/>
    <w:rsid w:val="00CF54A2"/>
    <w:rsid w:val="00CF79E4"/>
    <w:rsid w:val="00D03822"/>
    <w:rsid w:val="00D03992"/>
    <w:rsid w:val="00D05D90"/>
    <w:rsid w:val="00D061E7"/>
    <w:rsid w:val="00D06426"/>
    <w:rsid w:val="00D0695F"/>
    <w:rsid w:val="00D07332"/>
    <w:rsid w:val="00D10461"/>
    <w:rsid w:val="00D110E0"/>
    <w:rsid w:val="00D1266D"/>
    <w:rsid w:val="00D15AA0"/>
    <w:rsid w:val="00D16288"/>
    <w:rsid w:val="00D17847"/>
    <w:rsid w:val="00D219A9"/>
    <w:rsid w:val="00D238B4"/>
    <w:rsid w:val="00D23A5D"/>
    <w:rsid w:val="00D3406F"/>
    <w:rsid w:val="00D4220C"/>
    <w:rsid w:val="00D44CC5"/>
    <w:rsid w:val="00D45AE8"/>
    <w:rsid w:val="00D462A5"/>
    <w:rsid w:val="00D51A70"/>
    <w:rsid w:val="00D51FB6"/>
    <w:rsid w:val="00D522A2"/>
    <w:rsid w:val="00D566AA"/>
    <w:rsid w:val="00D56838"/>
    <w:rsid w:val="00D5732F"/>
    <w:rsid w:val="00D628FF"/>
    <w:rsid w:val="00D65324"/>
    <w:rsid w:val="00D65BD2"/>
    <w:rsid w:val="00D66239"/>
    <w:rsid w:val="00D7295E"/>
    <w:rsid w:val="00D745B5"/>
    <w:rsid w:val="00D81505"/>
    <w:rsid w:val="00D8736B"/>
    <w:rsid w:val="00D87AA5"/>
    <w:rsid w:val="00D94A43"/>
    <w:rsid w:val="00D97714"/>
    <w:rsid w:val="00DA04C1"/>
    <w:rsid w:val="00DA0C8B"/>
    <w:rsid w:val="00DA189B"/>
    <w:rsid w:val="00DA4080"/>
    <w:rsid w:val="00DB1017"/>
    <w:rsid w:val="00DB1ED4"/>
    <w:rsid w:val="00DB2E65"/>
    <w:rsid w:val="00DB6A22"/>
    <w:rsid w:val="00DC0724"/>
    <w:rsid w:val="00DC784B"/>
    <w:rsid w:val="00DC7B07"/>
    <w:rsid w:val="00DD0EE2"/>
    <w:rsid w:val="00DE04A3"/>
    <w:rsid w:val="00DE1DE4"/>
    <w:rsid w:val="00DE6BDC"/>
    <w:rsid w:val="00DE77B4"/>
    <w:rsid w:val="00DF0C24"/>
    <w:rsid w:val="00DF5C37"/>
    <w:rsid w:val="00DF6BDB"/>
    <w:rsid w:val="00E01781"/>
    <w:rsid w:val="00E01B49"/>
    <w:rsid w:val="00E02645"/>
    <w:rsid w:val="00E0504C"/>
    <w:rsid w:val="00E059E0"/>
    <w:rsid w:val="00E0735C"/>
    <w:rsid w:val="00E138FE"/>
    <w:rsid w:val="00E16D7C"/>
    <w:rsid w:val="00E24F45"/>
    <w:rsid w:val="00E25F11"/>
    <w:rsid w:val="00E26BEE"/>
    <w:rsid w:val="00E30E8B"/>
    <w:rsid w:val="00E31E45"/>
    <w:rsid w:val="00E334F3"/>
    <w:rsid w:val="00E40F58"/>
    <w:rsid w:val="00E4192D"/>
    <w:rsid w:val="00E41A33"/>
    <w:rsid w:val="00E45B99"/>
    <w:rsid w:val="00E47472"/>
    <w:rsid w:val="00E474FF"/>
    <w:rsid w:val="00E50523"/>
    <w:rsid w:val="00E51F79"/>
    <w:rsid w:val="00E5570C"/>
    <w:rsid w:val="00E56948"/>
    <w:rsid w:val="00E57438"/>
    <w:rsid w:val="00E60D6B"/>
    <w:rsid w:val="00E63D54"/>
    <w:rsid w:val="00E65170"/>
    <w:rsid w:val="00E6713F"/>
    <w:rsid w:val="00E70DC1"/>
    <w:rsid w:val="00E75EE3"/>
    <w:rsid w:val="00E76107"/>
    <w:rsid w:val="00E80275"/>
    <w:rsid w:val="00E80600"/>
    <w:rsid w:val="00E81AF8"/>
    <w:rsid w:val="00E84D99"/>
    <w:rsid w:val="00E94035"/>
    <w:rsid w:val="00E977E2"/>
    <w:rsid w:val="00EA3DB2"/>
    <w:rsid w:val="00EA482A"/>
    <w:rsid w:val="00EB0640"/>
    <w:rsid w:val="00EB2485"/>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0B15"/>
    <w:rsid w:val="00F023FA"/>
    <w:rsid w:val="00F05284"/>
    <w:rsid w:val="00F079ED"/>
    <w:rsid w:val="00F07D24"/>
    <w:rsid w:val="00F11403"/>
    <w:rsid w:val="00F1491C"/>
    <w:rsid w:val="00F1516A"/>
    <w:rsid w:val="00F17D10"/>
    <w:rsid w:val="00F20BF4"/>
    <w:rsid w:val="00F21EBC"/>
    <w:rsid w:val="00F22204"/>
    <w:rsid w:val="00F23B00"/>
    <w:rsid w:val="00F2532B"/>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7737A"/>
    <w:rsid w:val="00F77828"/>
    <w:rsid w:val="00F83C6A"/>
    <w:rsid w:val="00F83E4F"/>
    <w:rsid w:val="00F854AA"/>
    <w:rsid w:val="00F91356"/>
    <w:rsid w:val="00F93F35"/>
    <w:rsid w:val="00F95E0C"/>
    <w:rsid w:val="00FA1359"/>
    <w:rsid w:val="00FA14BC"/>
    <w:rsid w:val="00FA1A0B"/>
    <w:rsid w:val="00FB004B"/>
    <w:rsid w:val="00FB1C52"/>
    <w:rsid w:val="00FB54E9"/>
    <w:rsid w:val="00FB550A"/>
    <w:rsid w:val="00FB6190"/>
    <w:rsid w:val="00FC500A"/>
    <w:rsid w:val="00FC59DC"/>
    <w:rsid w:val="00FC5F01"/>
    <w:rsid w:val="00FC7A41"/>
    <w:rsid w:val="00FD0979"/>
    <w:rsid w:val="00FD298D"/>
    <w:rsid w:val="00FD4E01"/>
    <w:rsid w:val="00FD71FE"/>
    <w:rsid w:val="00FE05D1"/>
    <w:rsid w:val="00FE084A"/>
    <w:rsid w:val="00FE3115"/>
    <w:rsid w:val="00FE38C4"/>
    <w:rsid w:val="00FE4468"/>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Carr, Erin</cp:lastModifiedBy>
  <cp:revision>2</cp:revision>
  <cp:lastPrinted>2021-03-02T20:41:00Z</cp:lastPrinted>
  <dcterms:created xsi:type="dcterms:W3CDTF">2025-11-20T13:24:00Z</dcterms:created>
  <dcterms:modified xsi:type="dcterms:W3CDTF">2025-11-20T13:24:00Z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