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0678BC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54A5F56D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Agenda</w:t>
      </w:r>
    </w:p>
    <w:p w14:paraId="6175D78B" w14:textId="4E5C254F" w:rsidR="00E62355" w:rsidRDefault="00D53AE3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February 19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</w:t>
      </w:r>
      <w:r>
        <w:rPr>
          <w:rFonts w:ascii="Calibri" w:eastAsia="Calibri" w:hAnsi="Calibri" w:cs="Calibri"/>
          <w:b/>
          <w:bCs/>
          <w:color w:val="000000" w:themeColor="text1"/>
        </w:rPr>
        <w:t xml:space="preserve"> 2026 at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 3:00 p.m. Eastern via </w:t>
      </w:r>
      <w:proofErr w:type="spellStart"/>
      <w:r w:rsidR="00A96C18">
        <w:rPr>
          <w:rFonts w:ascii="Calibri" w:eastAsia="Calibri" w:hAnsi="Calibri" w:cs="Calibri"/>
          <w:b/>
          <w:bCs/>
          <w:color w:val="000000" w:themeColor="text1"/>
        </w:rPr>
        <w:t>WebEx</w:t>
      </w:r>
      <w:proofErr w:type="spellEnd"/>
    </w:p>
    <w:p w14:paraId="6C041F7C" w14:textId="77777777" w:rsidR="00187090" w:rsidRDefault="00187090" w:rsidP="00187090">
      <w:pPr>
        <w:widowControl w:val="0"/>
        <w:spacing w:before="1"/>
        <w:jc w:val="center"/>
      </w:pPr>
      <w:proofErr w:type="spellStart"/>
      <w:r>
        <w:rPr>
          <w:rFonts w:ascii="Calibri" w:eastAsia="Calibri" w:hAnsi="Calibri" w:cs="Calibri"/>
          <w:color w:val="000000" w:themeColor="text1"/>
        </w:rPr>
        <w:t>WebEx</w:t>
      </w:r>
      <w:proofErr w:type="spellEnd"/>
      <w:r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4767598E" w:rsidR="00187090" w:rsidRDefault="00075B37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1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2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4674F45D" w14:textId="15D66C02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6832AC9D" w14:textId="027D057E" w:rsidR="00AF7A53" w:rsidRDefault="00AF7A53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Ernie Friesen Memorial Scholarship Proposal</w:t>
      </w:r>
    </w:p>
    <w:p w14:paraId="2305C5BA" w14:textId="5243C11F" w:rsidR="00AF7A53" w:rsidRDefault="007E568D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Resolution Honoring Ernie Friesen</w:t>
      </w:r>
    </w:p>
    <w:p w14:paraId="0AF72EE2" w14:textId="51B057B9" w:rsidR="00DD3B7D" w:rsidRPr="00B5261F" w:rsidRDefault="007E568D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Reporting Out from </w:t>
      </w:r>
      <w:r w:rsidR="001B7ABC">
        <w:rPr>
          <w:rFonts w:ascii="Calibri" w:eastAsia="Calibri" w:hAnsi="Calibri" w:cs="Calibri"/>
          <w:color w:val="000000" w:themeColor="text1"/>
        </w:rPr>
        <w:t>Workgroups for Community Outreach Guide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4D34B32F" w14:textId="02A9949E" w:rsidR="00654026" w:rsidRPr="002D29EF" w:rsidRDefault="00A33686" w:rsidP="00654026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>Lunar New Year</w:t>
      </w:r>
      <w:r w:rsidR="00654026">
        <w:rPr>
          <w:rFonts w:cstheme="minorHAnsi"/>
        </w:rPr>
        <w:t xml:space="preserve"> - </w:t>
      </w:r>
      <w:r w:rsidRPr="00A33686">
        <w:rPr>
          <w:rFonts w:cstheme="minorHAnsi"/>
        </w:rPr>
        <w:t>Lunar New Year is one of the most important annual celebrations among East and Southeast Asian cultures, including Chinese, Vietnamese and Korean communities.</w:t>
      </w:r>
      <w:r>
        <w:rPr>
          <w:rFonts w:cstheme="minorHAnsi"/>
        </w:rPr>
        <w:t xml:space="preserve"> </w:t>
      </w:r>
      <w:r w:rsidR="00E60B39" w:rsidRPr="00E60B39">
        <w:rPr>
          <w:rFonts w:cstheme="minorHAnsi"/>
        </w:rPr>
        <w:t>The Lunar New Year in 2026 is scheduled to start on Tuesday, Feb. 17, and lasts until the Lantern Festival on March 3, the date of the next full moon.</w:t>
      </w:r>
    </w:p>
    <w:p w14:paraId="2DD49745" w14:textId="3A1FFA21" w:rsidR="002D29EF" w:rsidRPr="00E60B39" w:rsidRDefault="00E60B39" w:rsidP="002D29EF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State of DEI </w:t>
      </w:r>
    </w:p>
    <w:p w14:paraId="2FA6F1E7" w14:textId="79247F55" w:rsidR="007C7CFA" w:rsidRPr="00D53AE3" w:rsidRDefault="00D53AE3" w:rsidP="00D53AE3">
      <w:pPr>
        <w:pStyle w:val="ListParagraph"/>
        <w:widowControl w:val="0"/>
        <w:numPr>
          <w:ilvl w:val="2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Fonts w:cstheme="minorHAnsi"/>
          <w:i/>
          <w:iCs/>
          <w:color w:val="000000"/>
        </w:rPr>
        <w:t>Update sent from Roger Rand concerning the American Federation of Teachers v Department of Education.</w:t>
      </w:r>
      <w:r w:rsidR="00833EB1" w:rsidRPr="00D53AE3">
        <w:rPr>
          <w:rStyle w:val="oypena"/>
          <w:rFonts w:cstheme="minorHAnsi"/>
          <w:color w:val="000000"/>
        </w:rPr>
        <w:tab/>
      </w:r>
      <w:r w:rsidR="00833EB1" w:rsidRPr="00D53AE3">
        <w:rPr>
          <w:rStyle w:val="oypena"/>
          <w:rFonts w:cstheme="minorHAnsi"/>
          <w:color w:val="000000"/>
        </w:rPr>
        <w:tab/>
      </w:r>
      <w:r w:rsidR="00833EB1" w:rsidRPr="00D53AE3">
        <w:rPr>
          <w:rStyle w:val="oypena"/>
          <w:rFonts w:cstheme="minorHAnsi"/>
          <w:color w:val="000000"/>
        </w:rPr>
        <w:tab/>
      </w:r>
    </w:p>
    <w:p w14:paraId="01B83E01" w14:textId="69240F6E" w:rsidR="007F0470" w:rsidRDefault="00075B37" w:rsidP="007F0470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>Open Discussion (e.g., DEI in your judiciary)</w:t>
      </w:r>
    </w:p>
    <w:p w14:paraId="1F40A3ED" w14:textId="4C76BB53" w:rsidR="007F0470" w:rsidRDefault="00663F04" w:rsidP="007F0470">
      <w:pPr>
        <w:pStyle w:val="ListParagraph"/>
        <w:widowControl w:val="0"/>
        <w:numPr>
          <w:ilvl w:val="0"/>
          <w:numId w:val="37"/>
        </w:numPr>
        <w:spacing w:after="0"/>
        <w:rPr>
          <w:rFonts w:cstheme="minorHAnsi"/>
          <w:color w:val="000000"/>
        </w:rPr>
      </w:pPr>
      <w:r w:rsidRPr="007F0470">
        <w:rPr>
          <w:rStyle w:val="oypena"/>
          <w:rFonts w:cstheme="minorHAnsi"/>
          <w:color w:val="000000"/>
        </w:rPr>
        <w:t>DEI Committee Site</w:t>
      </w:r>
      <w:r w:rsidR="007F0470" w:rsidRPr="007F0470">
        <w:rPr>
          <w:rStyle w:val="oypena"/>
          <w:rFonts w:cstheme="minorHAnsi"/>
          <w:color w:val="000000"/>
        </w:rPr>
        <w:t xml:space="preserve">: </w:t>
      </w:r>
      <w:r w:rsidRPr="007F0470">
        <w:rPr>
          <w:rStyle w:val="oypena"/>
          <w:rFonts w:cstheme="minorHAnsi"/>
          <w:color w:val="000000"/>
        </w:rPr>
        <w:t xml:space="preserve">We are always looking to add resources to our DEI Committee page: </w:t>
      </w:r>
      <w:hyperlink r:id="rId13" w:history="1">
        <w:r w:rsidRPr="007F0470">
          <w:rPr>
            <w:rStyle w:val="Hyperlink"/>
            <w:rFonts w:cstheme="minorHAnsi"/>
          </w:rPr>
          <w:t>https://nacmnet.org/diversity-equity-and-inclusion-dei-committee/.</w:t>
        </w:r>
      </w:hyperlink>
      <w:r w:rsidRPr="007F0470">
        <w:rPr>
          <w:rFonts w:cstheme="minorHAnsi"/>
          <w:color w:val="000000"/>
        </w:rPr>
        <w:t xml:space="preserve"> Review the resources that are currently available. If you have any additional resources to share, please email those to </w:t>
      </w:r>
      <w:hyperlink r:id="rId14" w:history="1">
        <w:r w:rsidRPr="007F0470">
          <w:rPr>
            <w:rStyle w:val="Hyperlink"/>
            <w:rFonts w:cstheme="minorHAnsi"/>
          </w:rPr>
          <w:t>Creadell@nacmnet.org</w:t>
        </w:r>
      </w:hyperlink>
      <w:r w:rsidRPr="007F0470">
        <w:rPr>
          <w:rFonts w:cstheme="minorHAnsi"/>
          <w:color w:val="000000"/>
        </w:rPr>
        <w:t xml:space="preserve">.  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0AA4F225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hyperlink r:id="rId15" w:history="1">
        <w:r w:rsidR="00D53AE3" w:rsidRPr="005D6796">
          <w:rPr>
            <w:rStyle w:val="Hyperlink"/>
            <w:rFonts w:asciiTheme="minorHAnsi" w:hAnsiTheme="minorHAnsi" w:cstheme="minorHAnsi"/>
            <w:sz w:val="22"/>
            <w:szCs w:val="22"/>
          </w:rPr>
          <w:t>creadell@nacmnet.org</w:t>
        </w:r>
      </w:hyperlink>
      <w:r w:rsidR="00D53A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or </w:t>
      </w:r>
      <w:hyperlink r:id="rId16" w:history="1">
        <w:r w:rsidR="00D53AE3" w:rsidRPr="005D6796">
          <w:rPr>
            <w:rStyle w:val="Hyperlink"/>
            <w:rFonts w:asciiTheme="minorHAnsi" w:hAnsiTheme="minorHAnsi" w:cstheme="minorHAnsi"/>
            <w:sz w:val="22"/>
            <w:szCs w:val="22"/>
          </w:rPr>
          <w:t>nicole@nacmnet.org</w:t>
        </w:r>
      </w:hyperlink>
      <w:r w:rsidR="00D53A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if you are interested in the following:</w:t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lastRenderedPageBreak/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739B8E4" w14:textId="1253C8F1" w:rsidR="00075B37" w:rsidRPr="00B5261F" w:rsidRDefault="00663F04" w:rsidP="00075B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254BD9A0" w14:textId="1BFA90AD" w:rsidR="00B5261F" w:rsidRDefault="00B5261F" w:rsidP="00B5261F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5B37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  <w:r>
        <w:rPr>
          <w:rFonts w:asciiTheme="minorHAnsi" w:hAnsiTheme="minorHAnsi" w:cstheme="minorHAnsi"/>
          <w:color w:val="000000"/>
          <w:sz w:val="22"/>
          <w:szCs w:val="22"/>
        </w:rPr>
        <w:t>!</w:t>
      </w:r>
    </w:p>
    <w:p w14:paraId="337EB95A" w14:textId="77777777" w:rsidR="00075B37" w:rsidRPr="00075B37" w:rsidRDefault="00075B37" w:rsidP="00075B37">
      <w:pPr>
        <w:pStyle w:val="cvgsua"/>
        <w:spacing w:before="0" w:beforeAutospacing="0" w:after="0" w:afterAutospacing="0"/>
        <w:ind w:left="3240"/>
        <w:rPr>
          <w:rFonts w:asciiTheme="minorHAnsi" w:hAnsiTheme="minorHAnsi" w:cstheme="minorHAnsi"/>
          <w:sz w:val="22"/>
          <w:szCs w:val="22"/>
        </w:rPr>
      </w:pPr>
    </w:p>
    <w:p w14:paraId="19D96BC4" w14:textId="27F99786" w:rsidR="00E62355" w:rsidRPr="00B5261F" w:rsidRDefault="00E62355" w:rsidP="00E62355">
      <w:pPr>
        <w:pStyle w:val="cvgsua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before="0" w:beforeAutospacing="0" w:after="120" w:afterAutospacing="0"/>
        <w:ind w:left="720" w:right="274" w:hanging="72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5261F">
        <w:rPr>
          <w:rFonts w:ascii="Calibri" w:eastAsia="Calibri" w:hAnsi="Calibri" w:cs="Calibri"/>
          <w:b/>
          <w:color w:val="000000" w:themeColor="text1"/>
          <w:sz w:val="22"/>
          <w:szCs w:val="22"/>
        </w:rPr>
        <w:t>NACM Committee Updates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75B37"/>
    <w:rsid w:val="00084B22"/>
    <w:rsid w:val="000A2547"/>
    <w:rsid w:val="000A7F1D"/>
    <w:rsid w:val="000D283C"/>
    <w:rsid w:val="000E6FF0"/>
    <w:rsid w:val="00187090"/>
    <w:rsid w:val="001B45B2"/>
    <w:rsid w:val="001B7ABC"/>
    <w:rsid w:val="001F2EFF"/>
    <w:rsid w:val="0020225C"/>
    <w:rsid w:val="002045DA"/>
    <w:rsid w:val="00205266"/>
    <w:rsid w:val="00227572"/>
    <w:rsid w:val="00242C6C"/>
    <w:rsid w:val="00251172"/>
    <w:rsid w:val="00254225"/>
    <w:rsid w:val="00264842"/>
    <w:rsid w:val="00287327"/>
    <w:rsid w:val="002D1461"/>
    <w:rsid w:val="002D29EF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16810"/>
    <w:rsid w:val="00625704"/>
    <w:rsid w:val="00631542"/>
    <w:rsid w:val="00654026"/>
    <w:rsid w:val="00663F04"/>
    <w:rsid w:val="00667C58"/>
    <w:rsid w:val="00697F42"/>
    <w:rsid w:val="006A169A"/>
    <w:rsid w:val="006C42F6"/>
    <w:rsid w:val="006E18EE"/>
    <w:rsid w:val="00705D64"/>
    <w:rsid w:val="00782482"/>
    <w:rsid w:val="00783D41"/>
    <w:rsid w:val="007A1AD9"/>
    <w:rsid w:val="007B18AD"/>
    <w:rsid w:val="007C491B"/>
    <w:rsid w:val="007C7CFA"/>
    <w:rsid w:val="007E3D60"/>
    <w:rsid w:val="007E568D"/>
    <w:rsid w:val="007F0470"/>
    <w:rsid w:val="007F3AFE"/>
    <w:rsid w:val="00802221"/>
    <w:rsid w:val="00833EB1"/>
    <w:rsid w:val="00856E72"/>
    <w:rsid w:val="00873F4A"/>
    <w:rsid w:val="00891F31"/>
    <w:rsid w:val="008B58F3"/>
    <w:rsid w:val="008C745E"/>
    <w:rsid w:val="008F00A6"/>
    <w:rsid w:val="008F7720"/>
    <w:rsid w:val="00976FBC"/>
    <w:rsid w:val="00980BA5"/>
    <w:rsid w:val="009B3B71"/>
    <w:rsid w:val="009B5B84"/>
    <w:rsid w:val="009C7542"/>
    <w:rsid w:val="009E56A8"/>
    <w:rsid w:val="00A05E9A"/>
    <w:rsid w:val="00A0751D"/>
    <w:rsid w:val="00A10FEA"/>
    <w:rsid w:val="00A24D16"/>
    <w:rsid w:val="00A33686"/>
    <w:rsid w:val="00A34EEA"/>
    <w:rsid w:val="00A84047"/>
    <w:rsid w:val="00A96C18"/>
    <w:rsid w:val="00AF7A53"/>
    <w:rsid w:val="00B15E69"/>
    <w:rsid w:val="00B237A7"/>
    <w:rsid w:val="00B33B84"/>
    <w:rsid w:val="00B5261F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C121C3"/>
    <w:rsid w:val="00C152CB"/>
    <w:rsid w:val="00C2080E"/>
    <w:rsid w:val="00C2489D"/>
    <w:rsid w:val="00C77C37"/>
    <w:rsid w:val="00CD04CE"/>
    <w:rsid w:val="00D248FF"/>
    <w:rsid w:val="00D24FB0"/>
    <w:rsid w:val="00D53AE3"/>
    <w:rsid w:val="00D55FC2"/>
    <w:rsid w:val="00DB21A7"/>
    <w:rsid w:val="00DD39F7"/>
    <w:rsid w:val="00DD3B7D"/>
    <w:rsid w:val="00DD5E5D"/>
    <w:rsid w:val="00E26606"/>
    <w:rsid w:val="00E60B39"/>
    <w:rsid w:val="00E62355"/>
    <w:rsid w:val="00E6478E"/>
    <w:rsid w:val="00E87FEE"/>
    <w:rsid w:val="00EB0C18"/>
    <w:rsid w:val="00EB1D66"/>
    <w:rsid w:val="00EC6236"/>
    <w:rsid w:val="00EF460F"/>
    <w:rsid w:val="00F2095F"/>
    <w:rsid w:val="00F74E2E"/>
    <w:rsid w:val="00F77021"/>
    <w:rsid w:val="00F82079"/>
    <w:rsid w:val="00FA3DDD"/>
    <w:rsid w:val="00FC78E6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29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nacmnet.org/diversity-equity-and-inclusion-dei-committee/.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diversity-equity-and-inclusion-dei-committee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nicole@nacmnet.or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governance-committee/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creadell@nacmnet.org" TargetMode="External"/><Relationship Id="rId10" Type="http://schemas.openxmlformats.org/officeDocument/2006/relationships/hyperlink" Target="mailto:nat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mailto:Creadell@nacmne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2243</Characters>
  <Application>Microsoft Office Word</Application>
  <DocSecurity>0</DocSecurity>
  <Lines>72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Nicole Garcia (SUP)</cp:lastModifiedBy>
  <cp:revision>4</cp:revision>
  <dcterms:created xsi:type="dcterms:W3CDTF">2026-02-18T16:15:00Z</dcterms:created>
  <dcterms:modified xsi:type="dcterms:W3CDTF">2026-02-19T04:43:00Z</dcterms:modified>
</cp:coreProperties>
</file>