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B5ACC" w:rsidP="00FB5ACC" w:rsidRDefault="00FB5ACC" w14:paraId="43A4C746" w14:textId="77777777">
      <w:pPr>
        <w:widowControl w:val="0"/>
        <w:spacing w:after="0" w:line="240" w:lineRule="auto"/>
        <w:rPr>
          <w:rFonts w:ascii="STXingkai" w:hAnsi="STXingkai" w:eastAsia="STXingkai" w:cs="STXingkai"/>
          <w:color w:val="000000" w:themeColor="text1"/>
        </w:rPr>
      </w:pPr>
    </w:p>
    <w:p w:rsidR="00FB5ACC" w:rsidP="00FB5ACC" w:rsidRDefault="00FB5ACC" w14:paraId="237DAA70" w14:textId="77777777">
      <w:pPr>
        <w:pStyle w:val="Heading1"/>
        <w:widowControl w:val="0"/>
        <w:spacing w:before="47" w:line="259" w:lineRule="auto"/>
        <w:jc w:val="center"/>
        <w:rPr>
          <w:rFonts w:ascii="Calibri" w:hAnsi="Calibri" w:eastAsia="Calibri" w:cs="Calibri"/>
          <w:color w:val="000000" w:themeColor="text1"/>
          <w:sz w:val="36"/>
          <w:szCs w:val="36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  <w:sz w:val="36"/>
          <w:szCs w:val="36"/>
        </w:rPr>
        <w:t xml:space="preserve">Joint Governance and DEI Committee Agenda </w:t>
      </w:r>
    </w:p>
    <w:p w:rsidR="00FB5ACC" w:rsidP="00FB5ACC" w:rsidRDefault="00FB5ACC" w14:paraId="270054A5" w14:textId="77777777">
      <w:pPr>
        <w:widowControl w:val="0"/>
        <w:spacing w:before="1" w:line="259" w:lineRule="auto"/>
        <w:jc w:val="center"/>
        <w:rPr>
          <w:rFonts w:ascii="Calibri" w:hAnsi="Calibri" w:eastAsia="Calibri" w:cs="Calibri"/>
          <w:color w:val="000000" w:themeColor="text1"/>
        </w:rPr>
      </w:pPr>
    </w:p>
    <w:p w:rsidR="00FB5ACC" w:rsidP="00FB5ACC" w:rsidRDefault="00FB5ACC" w14:paraId="52BBFC22" w14:textId="77777777">
      <w:pPr>
        <w:widowControl w:val="0"/>
        <w:spacing w:before="1" w:line="259" w:lineRule="auto"/>
        <w:jc w:val="center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</w:rPr>
        <w:t xml:space="preserve">September 17, 2026 </w:t>
      </w:r>
    </w:p>
    <w:p w:rsidR="00FB5ACC" w:rsidP="00FB5ACC" w:rsidRDefault="00FB5ACC" w14:paraId="10C4750D" w14:textId="77777777">
      <w:pPr>
        <w:widowControl w:val="0"/>
        <w:spacing w:before="1" w:line="259" w:lineRule="auto"/>
        <w:jc w:val="center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</w:rPr>
        <w:t xml:space="preserve">3:00 p.m. Eastern via </w:t>
      </w:r>
      <w:proofErr w:type="spellStart"/>
      <w:r w:rsidRPr="5714A7ED">
        <w:rPr>
          <w:rFonts w:ascii="Calibri" w:hAnsi="Calibri" w:eastAsia="Calibri" w:cs="Calibri"/>
          <w:b/>
          <w:bCs/>
          <w:color w:val="000000" w:themeColor="text1"/>
        </w:rPr>
        <w:t>WebEx</w:t>
      </w:r>
      <w:proofErr w:type="spellEnd"/>
    </w:p>
    <w:p w:rsidR="00FB5ACC" w:rsidP="00FB5ACC" w:rsidRDefault="00FB5ACC" w14:paraId="5BCB3F40" w14:textId="77777777">
      <w:pPr>
        <w:widowControl w:val="0"/>
        <w:spacing w:before="1" w:line="259" w:lineRule="auto"/>
        <w:jc w:val="center"/>
        <w:rPr>
          <w:rFonts w:ascii="Aptos" w:hAnsi="Aptos" w:eastAsia="Aptos" w:cs="Aptos"/>
          <w:color w:val="000000" w:themeColor="text1"/>
        </w:rPr>
      </w:pPr>
      <w:proofErr w:type="spellStart"/>
      <w:r w:rsidRPr="5714A7ED">
        <w:rPr>
          <w:rFonts w:asciiTheme="majorHAnsi" w:hAnsiTheme="majorHAnsi" w:eastAsiaTheme="majorEastAsia" w:cstheme="majorBidi"/>
          <w:color w:val="000000" w:themeColor="text1"/>
        </w:rPr>
        <w:t>WebEx</w:t>
      </w:r>
      <w:proofErr w:type="spellEnd"/>
      <w:r w:rsidRPr="5714A7ED">
        <w:rPr>
          <w:rFonts w:asciiTheme="majorHAnsi" w:hAnsiTheme="majorHAnsi" w:eastAsiaTheme="majorEastAsia" w:cstheme="majorBidi"/>
          <w:color w:val="000000" w:themeColor="text1"/>
        </w:rPr>
        <w:t xml:space="preserve"> link: </w:t>
      </w:r>
      <w:hyperlink r:id="rId5">
        <w:r w:rsidRPr="5714A7ED">
          <w:rPr>
            <w:rStyle w:val="Hyperlink"/>
            <w:rFonts w:asciiTheme="majorHAnsi" w:hAnsiTheme="majorHAnsi" w:eastAsiaTheme="majorEastAsia" w:cstheme="majorBidi"/>
          </w:rPr>
          <w:t>https://nacourtmanagement.webex.com/nacourtmanagement/j.php?MTID=md289345f5858e50a6a43251d621457e5</w:t>
        </w:r>
      </w:hyperlink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4590"/>
        <w:gridCol w:w="4635"/>
      </w:tblGrid>
      <w:tr w:rsidR="00FB5ACC" w:rsidTr="004074E3" w14:paraId="691C982F" w14:textId="77777777">
        <w:trPr>
          <w:trHeight w:val="300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B5ACC" w:rsidP="004074E3" w:rsidRDefault="00FB5ACC" w14:paraId="1F4657B0" w14:textId="77777777">
            <w:pPr>
              <w:widowControl w:val="0"/>
              <w:spacing w:before="1"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5714A7E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Governance Chair: </w:t>
            </w:r>
            <w:r w:rsidRPr="5714A7ED">
              <w:rPr>
                <w:rFonts w:ascii="Calibri" w:hAnsi="Calibri" w:eastAsia="Calibri" w:cs="Calibri"/>
                <w:color w:val="000000" w:themeColor="text1"/>
              </w:rPr>
              <w:t>Courtney Whiteside</w:t>
            </w:r>
          </w:p>
          <w:p w:rsidR="00FB5ACC" w:rsidP="004074E3" w:rsidRDefault="00FB5ACC" w14:paraId="689EC1D1" w14:textId="77777777">
            <w:pPr>
              <w:widowControl w:val="0"/>
              <w:spacing w:before="1"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5714A7ED">
              <w:rPr>
                <w:rFonts w:ascii="Calibri" w:hAnsi="Calibri" w:eastAsia="Calibri" w:cs="Calibri"/>
                <w:b/>
                <w:bCs/>
                <w:color w:val="000000" w:themeColor="text1"/>
              </w:rPr>
              <w:t>DEI Committee Chair</w:t>
            </w:r>
            <w:r w:rsidRPr="5714A7ED">
              <w:rPr>
                <w:rFonts w:ascii="Calibri" w:hAnsi="Calibri" w:eastAsia="Calibri" w:cs="Calibri"/>
                <w:color w:val="000000" w:themeColor="text1"/>
              </w:rPr>
              <w:t>: Tess Kalicharan</w:t>
            </w:r>
          </w:p>
        </w:tc>
        <w:tc>
          <w:tcPr>
            <w:tcW w:w="4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:rsidR="00FB5ACC" w:rsidP="004074E3" w:rsidRDefault="00FB5ACC" w14:paraId="2D7E68B0" w14:textId="77777777">
            <w:pPr>
              <w:widowControl w:val="0"/>
              <w:spacing w:before="1"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5714A7ED">
              <w:rPr>
                <w:rFonts w:ascii="Calibri" w:hAnsi="Calibri" w:eastAsia="Calibri" w:cs="Calibri"/>
                <w:b/>
                <w:bCs/>
                <w:color w:val="000000" w:themeColor="text1"/>
              </w:rPr>
              <w:t xml:space="preserve">Governance Co-Chair: </w:t>
            </w:r>
            <w:r w:rsidRPr="5714A7ED">
              <w:rPr>
                <w:rFonts w:ascii="Calibri" w:hAnsi="Calibri" w:eastAsia="Calibri" w:cs="Calibri"/>
                <w:color w:val="000000" w:themeColor="text1"/>
              </w:rPr>
              <w:t>Erica Payne-Santiago</w:t>
            </w:r>
          </w:p>
          <w:p w:rsidR="00FB5ACC" w:rsidP="004074E3" w:rsidRDefault="00FB5ACC" w14:paraId="6582E1C8" w14:textId="77777777">
            <w:pPr>
              <w:widowControl w:val="0"/>
              <w:spacing w:before="1" w:line="259" w:lineRule="auto"/>
              <w:rPr>
                <w:rFonts w:ascii="Calibri" w:hAnsi="Calibri" w:eastAsia="Calibri" w:cs="Calibri"/>
              </w:rPr>
            </w:pPr>
            <w:r w:rsidRPr="5714A7ED">
              <w:rPr>
                <w:rFonts w:ascii="Calibri" w:hAnsi="Calibri" w:eastAsia="Calibri" w:cs="Calibri"/>
                <w:b/>
                <w:bCs/>
              </w:rPr>
              <w:t xml:space="preserve">Ethics Chair: </w:t>
            </w:r>
            <w:r w:rsidRPr="5714A7ED">
              <w:rPr>
                <w:rFonts w:ascii="Calibri" w:hAnsi="Calibri" w:eastAsia="Calibri" w:cs="Calibri"/>
              </w:rPr>
              <w:t>Courtney Whiteside</w:t>
            </w:r>
          </w:p>
        </w:tc>
      </w:tr>
    </w:tbl>
    <w:p w:rsidR="00FB5ACC" w:rsidP="00FB5ACC" w:rsidRDefault="00FB5ACC" w14:paraId="09073DCF" w14:textId="77777777">
      <w:pPr>
        <w:widowControl w:val="0"/>
        <w:spacing w:before="1" w:line="259" w:lineRule="auto"/>
        <w:jc w:val="center"/>
        <w:rPr>
          <w:rFonts w:ascii="Calibri" w:hAnsi="Calibri" w:eastAsia="Calibri" w:cs="Calibri"/>
          <w:color w:val="0000FF"/>
        </w:rPr>
      </w:pPr>
      <w:r>
        <w:br/>
      </w:r>
      <w:hyperlink r:id="rId6">
        <w:r w:rsidRPr="5714A7ED">
          <w:rPr>
            <w:rStyle w:val="Hyperlink"/>
            <w:rFonts w:asciiTheme="majorHAnsi" w:hAnsiTheme="majorHAnsi" w:eastAsiaTheme="majorEastAsia" w:cstheme="majorBidi"/>
            <w:b/>
            <w:bCs/>
          </w:rPr>
          <w:t xml:space="preserve">Governance and Ethics Committee </w:t>
        </w:r>
      </w:hyperlink>
      <w:r>
        <w:br/>
      </w:r>
      <w:hyperlink r:id="rId7">
        <w:r w:rsidRPr="5714A7ED">
          <w:rPr>
            <w:rStyle w:val="Hyperlink"/>
            <w:rFonts w:asciiTheme="majorHAnsi" w:hAnsiTheme="majorHAnsi" w:eastAsiaTheme="majorEastAsia" w:cstheme="majorBidi"/>
            <w:b/>
            <w:bCs/>
          </w:rPr>
          <w:t xml:space="preserve">DEI Committee </w:t>
        </w:r>
      </w:hyperlink>
      <w:r>
        <w:br/>
      </w:r>
    </w:p>
    <w:p w:rsidR="00FB5ACC" w:rsidP="00FB5ACC" w:rsidRDefault="00FB5ACC" w14:paraId="75DAF5E7" w14:textId="1E05C224">
      <w:pPr>
        <w:pStyle w:val="ListParagraph"/>
        <w:widowControl w:val="0"/>
        <w:numPr>
          <w:ilvl w:val="0"/>
          <w:numId w:val="1"/>
        </w:numPr>
        <w:spacing w:before="52" w:after="120" w:line="259" w:lineRule="auto"/>
        <w:ind w:left="720" w:hanging="720"/>
        <w:rPr>
          <w:rFonts w:ascii="Calibri" w:hAnsi="Calibri" w:eastAsia="Calibri" w:cs="Calibri"/>
          <w:color w:val="000000" w:themeColor="text1"/>
        </w:rPr>
      </w:pPr>
      <w:r w:rsidRPr="51518A39" w:rsidR="00FB5ACC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Call to Order: </w:t>
      </w:r>
      <w:r w:rsidRPr="51518A39" w:rsidR="3BEEEA1E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3</w:t>
      </w:r>
      <w:r w:rsidRPr="51518A39" w:rsidR="0ABF14B3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:06 (23 attendees)</w:t>
      </w:r>
    </w:p>
    <w:p w:rsidR="00FB5ACC" w:rsidP="00FB5ACC" w:rsidRDefault="00FB5ACC" w14:paraId="6C189899" w14:textId="77777777">
      <w:pPr>
        <w:pStyle w:val="ListParagraph"/>
        <w:widowControl w:val="0"/>
        <w:numPr>
          <w:ilvl w:val="0"/>
          <w:numId w:val="1"/>
        </w:numPr>
        <w:spacing w:before="52" w:after="120" w:line="259" w:lineRule="auto"/>
        <w:ind w:left="720" w:hanging="720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</w:rPr>
        <w:t xml:space="preserve">Approval of Minutes: </w:t>
      </w:r>
    </w:p>
    <w:p w:rsidR="00FB5ACC" w:rsidP="51518A39" w:rsidRDefault="00FB5ACC" w14:paraId="06A32530" w14:textId="2E0C33FE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hAnsi="Calibri" w:eastAsia="Calibri" w:cs="Calibri"/>
          <w:b w:val="1"/>
          <w:bCs w:val="1"/>
          <w:color w:val="000000" w:themeColor="text1"/>
        </w:rPr>
      </w:pP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August 20, 2026</w:t>
      </w:r>
      <w:r w:rsidRPr="51518A39" w:rsidR="0FFCB738">
        <w:rPr>
          <w:rFonts w:ascii="Calibri" w:hAnsi="Calibri" w:eastAsia="Calibri" w:cs="Calibri"/>
          <w:color w:val="000000" w:themeColor="text1" w:themeTint="FF" w:themeShade="FF"/>
        </w:rPr>
        <w:t xml:space="preserve">- </w:t>
      </w:r>
      <w:r w:rsidRPr="51518A39" w:rsidR="0FFCB738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Approved</w:t>
      </w:r>
    </w:p>
    <w:p w:rsidR="00FB5ACC" w:rsidP="00FB5ACC" w:rsidRDefault="00FB5ACC" w14:paraId="3BD662CD" w14:textId="77777777">
      <w:pPr>
        <w:pStyle w:val="ListParagraph"/>
        <w:widowControl w:val="0"/>
        <w:numPr>
          <w:ilvl w:val="0"/>
          <w:numId w:val="1"/>
        </w:numPr>
        <w:spacing w:before="52" w:after="120" w:line="259" w:lineRule="auto"/>
        <w:ind w:left="720" w:hanging="720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</w:rPr>
        <w:t>Committee Updates</w:t>
      </w:r>
    </w:p>
    <w:p w:rsidR="00FB5ACC" w:rsidP="00FB5ACC" w:rsidRDefault="00FB5ACC" w14:paraId="2A992D70" w14:textId="77777777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color w:val="000000" w:themeColor="text1"/>
        </w:rPr>
        <w:t xml:space="preserve">Governance </w:t>
      </w:r>
    </w:p>
    <w:p w:rsidR="00FB5ACC" w:rsidP="00FB5ACC" w:rsidRDefault="00FB5ACC" w14:paraId="5170E8CB" w14:textId="09EADA1A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hAnsi="Calibri" w:eastAsia="Calibri" w:cs="Calibri"/>
          <w:color w:val="000000" w:themeColor="text1"/>
        </w:rPr>
      </w:pP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National Agenda viability discussion (</w:t>
      </w:r>
      <w:r w:rsidRPr="51518A39" w:rsidR="0E22C701">
        <w:rPr>
          <w:rFonts w:ascii="Calibri" w:hAnsi="Calibri" w:eastAsia="Calibri" w:cs="Calibri"/>
          <w:color w:val="000000" w:themeColor="text1" w:themeTint="FF" w:themeShade="FF"/>
        </w:rPr>
        <w:t>3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:00pm-</w:t>
      </w:r>
      <w:r w:rsidRPr="51518A39" w:rsidR="2729F3F4">
        <w:rPr>
          <w:rFonts w:ascii="Calibri" w:hAnsi="Calibri" w:eastAsia="Calibri" w:cs="Calibri"/>
          <w:color w:val="000000" w:themeColor="text1" w:themeTint="FF" w:themeShade="FF"/>
        </w:rPr>
        <w:t>3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:30pm)</w:t>
      </w:r>
    </w:p>
    <w:p w:rsidR="1100547B" w:rsidP="51518A39" w:rsidRDefault="1100547B" w14:paraId="6CCC4D2C" w14:textId="1A8B7CA4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1100547B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The</w:t>
      </w:r>
      <w:r w:rsidRPr="51518A39" w:rsidR="067F747E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committee recommends </w:t>
      </w:r>
      <w:r w:rsidRPr="51518A39" w:rsidR="067F747E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discontinuing</w:t>
      </w:r>
      <w:r w:rsidRPr="51518A39" w:rsidR="067F747E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the National Agenda</w:t>
      </w:r>
      <w:r w:rsidRPr="51518A39" w:rsidR="10E0A1E0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effective 12/31/2026.</w:t>
      </w:r>
      <w:r w:rsidRPr="51518A39" w:rsidR="517875EB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Additionally, the committee wishes to review the calendar for governance document and guide reviews. </w:t>
      </w:r>
    </w:p>
    <w:p w:rsidR="5EA79E7F" w:rsidP="51518A39" w:rsidRDefault="5EA79E7F" w14:paraId="238ADAE9" w14:textId="32DE4BE7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5EA79E7F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The first draft of the Community Outreach Guide </w:t>
      </w:r>
      <w:r w:rsidRPr="51518A39" w:rsidR="74F13238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is </w:t>
      </w:r>
      <w:r w:rsidRPr="51518A39" w:rsidR="5EA79E7F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completed</w:t>
      </w:r>
      <w:r w:rsidRPr="51518A39" w:rsidR="5ABD78D3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and a final review and </w:t>
      </w:r>
      <w:r w:rsidRPr="51518A39" w:rsidR="5ABD78D3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read through</w:t>
      </w:r>
      <w:r w:rsidRPr="51518A39" w:rsidR="5ABD78D3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to be scheduled. (Nicole Garcia)</w:t>
      </w:r>
    </w:p>
    <w:p w:rsidR="00FB5ACC" w:rsidP="00FB5ACC" w:rsidRDefault="00FB5ACC" w14:paraId="739F9C0B" w14:textId="77777777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color w:val="000000" w:themeColor="text1"/>
        </w:rPr>
        <w:t>DEI</w:t>
      </w:r>
    </w:p>
    <w:p w:rsidR="00FB5ACC" w:rsidP="00FB5ACC" w:rsidRDefault="00FB5ACC" w14:paraId="4D324C34" w14:textId="159A49A9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hAnsi="Calibri" w:eastAsia="Calibri" w:cs="Calibri"/>
          <w:color w:val="000000" w:themeColor="text1"/>
        </w:rPr>
      </w:pP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 xml:space="preserve">A question 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of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 xml:space="preserve"> ethics presentation (</w:t>
      </w:r>
      <w:r w:rsidRPr="51518A39" w:rsidR="6E35358B">
        <w:rPr>
          <w:rFonts w:ascii="Calibri" w:hAnsi="Calibri" w:eastAsia="Calibri" w:cs="Calibri"/>
          <w:color w:val="000000" w:themeColor="text1" w:themeTint="FF" w:themeShade="FF"/>
        </w:rPr>
        <w:t>3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:30pm-</w:t>
      </w:r>
      <w:r w:rsidRPr="51518A39" w:rsidR="6769F344">
        <w:rPr>
          <w:rFonts w:ascii="Calibri" w:hAnsi="Calibri" w:eastAsia="Calibri" w:cs="Calibri"/>
          <w:color w:val="000000" w:themeColor="text1" w:themeTint="FF" w:themeShade="FF"/>
        </w:rPr>
        <w:t>4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:00pm)</w:t>
      </w:r>
    </w:p>
    <w:p w:rsidR="00FB5ACC" w:rsidP="00FB5ACC" w:rsidRDefault="00FB5ACC" w14:paraId="1DA24A9F" w14:textId="77777777">
      <w:pPr>
        <w:pStyle w:val="ListParagraph"/>
        <w:widowControl w:val="0"/>
        <w:numPr>
          <w:ilvl w:val="1"/>
          <w:numId w:val="1"/>
        </w:numPr>
        <w:spacing w:before="52" w:after="120" w:line="259" w:lineRule="auto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color w:val="000000" w:themeColor="text1"/>
        </w:rPr>
        <w:t>Ethics</w:t>
      </w:r>
    </w:p>
    <w:p w:rsidR="00FB5ACC" w:rsidP="00FB5ACC" w:rsidRDefault="00FB5ACC" w14:paraId="76158688" w14:textId="7E10E7CE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hAnsi="Calibri" w:eastAsia="Calibri" w:cs="Calibri"/>
          <w:color w:val="000000" w:themeColor="text1"/>
        </w:rPr>
      </w:pP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A question of ethics response (</w:t>
      </w:r>
      <w:r w:rsidRPr="51518A39" w:rsidR="252A6E24">
        <w:rPr>
          <w:rFonts w:ascii="Calibri" w:hAnsi="Calibri" w:eastAsia="Calibri" w:cs="Calibri"/>
          <w:color w:val="000000" w:themeColor="text1" w:themeTint="FF" w:themeShade="FF"/>
        </w:rPr>
        <w:t>4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:00pm-</w:t>
      </w:r>
      <w:r w:rsidRPr="51518A39" w:rsidR="27F7C54C">
        <w:rPr>
          <w:rFonts w:ascii="Calibri" w:hAnsi="Calibri" w:eastAsia="Calibri" w:cs="Calibri"/>
          <w:color w:val="000000" w:themeColor="text1" w:themeTint="FF" w:themeShade="FF"/>
        </w:rPr>
        <w:t>4</w:t>
      </w: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:30pm)</w:t>
      </w:r>
    </w:p>
    <w:p w:rsidR="4C8A3CDC" w:rsidP="51518A39" w:rsidRDefault="4C8A3CDC" w14:paraId="7A5740DF" w14:textId="5DFD416C">
      <w:pPr>
        <w:pStyle w:val="ListParagraph"/>
        <w:widowControl w:val="0"/>
        <w:numPr>
          <w:ilvl w:val="2"/>
          <w:numId w:val="1"/>
        </w:numPr>
        <w:spacing w:before="52" w:after="120" w:line="259" w:lineRule="auto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4C8A3CDC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The committee wishes to create a Canon V for the NACM Code of Conduct for the board to review and put forth for distribution at the </w:t>
      </w:r>
      <w:r w:rsidRPr="51518A39" w:rsidR="3030672B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mid-year</w:t>
      </w:r>
      <w:r w:rsidRPr="51518A39" w:rsidR="4C8A3CDC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. </w:t>
      </w:r>
      <w:r w:rsidRPr="51518A39" w:rsidR="04FCF933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Work to begin at the Oct 22 meeting. </w:t>
      </w:r>
    </w:p>
    <w:p w:rsidR="00FB5ACC" w:rsidP="00FB5ACC" w:rsidRDefault="00FB5ACC" w14:paraId="32D70844" w14:textId="77777777">
      <w:pPr>
        <w:pStyle w:val="cvgsua"/>
        <w:widowControl w:val="0"/>
        <w:numPr>
          <w:ilvl w:val="0"/>
          <w:numId w:val="1"/>
        </w:numPr>
        <w:tabs>
          <w:tab w:val="left" w:pos="1282"/>
          <w:tab w:val="left" w:pos="1283"/>
        </w:tabs>
        <w:spacing w:beforeAutospacing="0" w:after="120" w:afterAutospacing="0"/>
        <w:ind w:left="720" w:right="274" w:hanging="720"/>
        <w:rPr>
          <w:rFonts w:ascii="Calibri" w:hAnsi="Calibri" w:eastAsia="Calibri" w:cs="Calibri"/>
          <w:color w:val="000000" w:themeColor="text1"/>
        </w:rPr>
      </w:pPr>
      <w:r w:rsidRPr="51518A39" w:rsidR="00FB5ACC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Additional NACM Committee Updates &amp; Requests</w:t>
      </w:r>
    </w:p>
    <w:p w:rsidR="5FD3C1A7" w:rsidP="51518A39" w:rsidRDefault="5FD3C1A7" w14:paraId="33F4D5E6" w14:textId="3FD7034C">
      <w:pPr>
        <w:pStyle w:val="cvgsua"/>
        <w:widowControl w:val="0"/>
        <w:numPr>
          <w:ilvl w:val="1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/>
      </w:pPr>
      <w:r w:rsidRPr="51518A39" w:rsidR="5FD3C1A7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Call for proposals for 2027 mid-year and annual conferences open until EOD 10/2/2026.</w:t>
      </w:r>
    </w:p>
    <w:p w:rsidR="00FB5ACC" w:rsidP="00FB5ACC" w:rsidRDefault="00FB5ACC" w14:paraId="7E64F217" w14:textId="77777777">
      <w:pPr>
        <w:pStyle w:val="cvgsua"/>
        <w:widowControl w:val="0"/>
        <w:numPr>
          <w:ilvl w:val="0"/>
          <w:numId w:val="1"/>
        </w:numPr>
        <w:tabs>
          <w:tab w:val="left" w:pos="1282"/>
          <w:tab w:val="left" w:pos="1283"/>
        </w:tabs>
        <w:spacing w:beforeAutospacing="0" w:after="120" w:afterAutospacing="0"/>
        <w:ind w:left="720" w:right="274" w:hanging="720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</w:rPr>
        <w:t>Announcements &amp; Open Discussion</w:t>
      </w:r>
    </w:p>
    <w:p w:rsidR="00FB5ACC" w:rsidP="00FB5ACC" w:rsidRDefault="00FB5ACC" w14:paraId="01A850F3" w14:textId="77777777">
      <w:pPr>
        <w:pStyle w:val="cvgsua"/>
        <w:widowControl w:val="0"/>
        <w:numPr>
          <w:ilvl w:val="1"/>
          <w:numId w:val="1"/>
        </w:numPr>
        <w:tabs>
          <w:tab w:val="left" w:pos="1282"/>
          <w:tab w:val="left" w:pos="1283"/>
        </w:tabs>
        <w:spacing w:beforeAutospacing="0" w:after="120" w:afterAutospacing="0"/>
        <w:ind w:right="274"/>
        <w:rPr>
          <w:rFonts w:ascii="Calibri" w:hAnsi="Calibri" w:eastAsia="Calibri" w:cs="Calibri"/>
          <w:color w:val="000000" w:themeColor="text1"/>
        </w:rPr>
      </w:pPr>
      <w:r w:rsidRPr="51518A39" w:rsidR="00FB5ACC">
        <w:rPr>
          <w:rFonts w:ascii="Calibri" w:hAnsi="Calibri" w:eastAsia="Calibri" w:cs="Calibri"/>
          <w:color w:val="000000" w:themeColor="text1" w:themeTint="FF" w:themeShade="FF"/>
        </w:rPr>
        <w:t>Next Meeting- October 22, 2026</w:t>
      </w:r>
    </w:p>
    <w:p w:rsidR="0D928D27" w:rsidP="51518A39" w:rsidRDefault="0D928D27" w14:paraId="5CA8D379" w14:textId="27EFE24E">
      <w:pPr>
        <w:pStyle w:val="cvgsua"/>
        <w:widowControl w:val="0"/>
        <w:numPr>
          <w:ilvl w:val="2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0D928D27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Update from the NACM Board Fall Board Meeting</w:t>
      </w:r>
    </w:p>
    <w:p w:rsidR="3044F638" w:rsidP="51518A39" w:rsidRDefault="3044F638" w14:paraId="5DCBB5C1" w14:textId="4323935D">
      <w:pPr>
        <w:pStyle w:val="cvgsua"/>
        <w:widowControl w:val="0"/>
        <w:numPr>
          <w:ilvl w:val="2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3044F638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Governance </w:t>
      </w:r>
      <w:r w:rsidRPr="51518A39" w:rsidR="668B6241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Committee discussion of the Voice of the Profession Survey at next meeting. </w:t>
      </w:r>
      <w:r w:rsidRPr="51518A39" w:rsidR="36CF224A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(3:</w:t>
      </w:r>
      <w:r w:rsidRPr="51518A39" w:rsidR="32744934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15</w:t>
      </w:r>
      <w:r w:rsidRPr="51518A39" w:rsidR="36CF224A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pm-3</w:t>
      </w:r>
      <w:r w:rsidRPr="51518A39" w:rsidR="587FFDA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:</w:t>
      </w:r>
      <w:r w:rsidRPr="51518A39" w:rsidR="5F407B7C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45</w:t>
      </w:r>
      <w:r w:rsidRPr="51518A39" w:rsidR="587FFDA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pm)</w:t>
      </w:r>
    </w:p>
    <w:p w:rsidR="587FFDA2" w:rsidP="51518A39" w:rsidRDefault="587FFDA2" w14:paraId="1FCEAA4F" w14:textId="11A5189A">
      <w:pPr>
        <w:pStyle w:val="cvgsua"/>
        <w:widowControl w:val="0"/>
        <w:numPr>
          <w:ilvl w:val="2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587FFDA2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Ethics </w:t>
      </w:r>
      <w:r w:rsidRPr="51518A39" w:rsidR="7269192D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Committee di</w:t>
      </w:r>
      <w:r w:rsidRPr="51518A39" w:rsidR="30E366A4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scussion on Canon V of the NACM Code of Conduct. (3:</w:t>
      </w:r>
      <w:r w:rsidRPr="51518A39" w:rsidR="5E86841A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45</w:t>
      </w:r>
      <w:r w:rsidRPr="51518A39" w:rsidR="30E366A4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pm-4:30pm)</w:t>
      </w:r>
    </w:p>
    <w:p w:rsidR="2007E44E" w:rsidP="51518A39" w:rsidRDefault="2007E44E" w14:paraId="46437AFE" w14:textId="5E7FB1DB">
      <w:pPr>
        <w:pStyle w:val="cvgsua"/>
        <w:widowControl w:val="0"/>
        <w:numPr>
          <w:ilvl w:val="2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2007E44E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Future meetings</w:t>
      </w:r>
    </w:p>
    <w:p w:rsidR="2007E44E" w:rsidP="51518A39" w:rsidRDefault="2007E44E" w14:paraId="2658229D" w14:textId="3597D41A">
      <w:pPr>
        <w:pStyle w:val="cvgsua"/>
        <w:widowControl w:val="0"/>
        <w:numPr>
          <w:ilvl w:val="3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2007E44E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November 19- </w:t>
      </w:r>
      <w:r w:rsidRPr="51518A39" w:rsidR="04620E3D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DEI Presentation </w:t>
      </w:r>
    </w:p>
    <w:p w:rsidR="04620E3D" w:rsidP="51518A39" w:rsidRDefault="04620E3D" w14:paraId="0519972E" w14:textId="40302EFF">
      <w:pPr>
        <w:pStyle w:val="cvgsua"/>
        <w:widowControl w:val="0"/>
        <w:numPr>
          <w:ilvl w:val="3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04620E3D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December 17- Ethics Work Session</w:t>
      </w:r>
    </w:p>
    <w:p w:rsidR="04620E3D" w:rsidP="51518A39" w:rsidRDefault="04620E3D" w14:paraId="111BEB1E" w14:textId="37B5F8B3">
      <w:pPr>
        <w:pStyle w:val="cvgsua"/>
        <w:widowControl w:val="0"/>
        <w:numPr>
          <w:ilvl w:val="3"/>
          <w:numId w:val="1"/>
        </w:numPr>
        <w:tabs>
          <w:tab w:val="left" w:leader="none" w:pos="1282"/>
          <w:tab w:val="left" w:leader="none" w:pos="1283"/>
        </w:tabs>
        <w:spacing w:beforeAutospacing="off" w:after="120" w:afterAutospacing="off"/>
        <w:ind w:right="274"/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</w:pPr>
      <w:r w:rsidRPr="51518A39" w:rsidR="04620E3D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January 21- Canon V Final Draft to NACM Board</w:t>
      </w:r>
    </w:p>
    <w:p w:rsidR="00FB5ACC" w:rsidP="00FB5ACC" w:rsidRDefault="00FB5ACC" w14:paraId="31361FAB" w14:textId="77777777">
      <w:pPr>
        <w:pStyle w:val="cvgsua"/>
        <w:widowControl w:val="0"/>
        <w:numPr>
          <w:ilvl w:val="0"/>
          <w:numId w:val="1"/>
        </w:numPr>
        <w:tabs>
          <w:tab w:val="left" w:pos="1282"/>
          <w:tab w:val="left" w:pos="1283"/>
        </w:tabs>
        <w:spacing w:beforeAutospacing="0" w:after="120" w:afterAutospacing="0"/>
        <w:ind w:left="720" w:right="274" w:hanging="720"/>
        <w:rPr>
          <w:rFonts w:ascii="Calibri" w:hAnsi="Calibri" w:eastAsia="Calibri" w:cs="Calibri"/>
          <w:color w:val="000000" w:themeColor="text1"/>
        </w:rPr>
      </w:pPr>
      <w:r w:rsidRPr="5714A7ED">
        <w:rPr>
          <w:rFonts w:ascii="Calibri" w:hAnsi="Calibri" w:eastAsia="Calibri" w:cs="Calibri"/>
          <w:b/>
          <w:bCs/>
          <w:color w:val="000000" w:themeColor="text1"/>
        </w:rPr>
        <w:t>Adjourn</w:t>
      </w:r>
    </w:p>
    <w:p w:rsidR="00FB5ACC" w:rsidP="00FB5ACC" w:rsidRDefault="00FB5ACC" w14:paraId="0469AF1B" w14:textId="77777777">
      <w:pPr>
        <w:spacing w:after="120" w:line="259" w:lineRule="auto"/>
        <w:ind w:left="2531" w:right="270"/>
        <w:rPr>
          <w:rFonts w:ascii="Calibri" w:hAnsi="Calibri" w:eastAsia="Calibri" w:cs="Calibri"/>
          <w:color w:val="000000" w:themeColor="text1"/>
          <w:sz w:val="22"/>
          <w:szCs w:val="22"/>
        </w:rPr>
      </w:pPr>
    </w:p>
    <w:p w:rsidR="00FB5ACC" w:rsidP="00FB5ACC" w:rsidRDefault="00FB5ACC" w14:paraId="656F3E77" w14:textId="77777777">
      <w:pPr>
        <w:rPr>
          <w:rFonts w:ascii="STXingkai" w:hAnsi="STXingkai" w:eastAsia="STXingkai" w:cs="STXingkai"/>
          <w:color w:val="000000" w:themeColor="text1"/>
        </w:rPr>
      </w:pPr>
    </w:p>
    <w:p w:rsidR="00FB5ACC" w:rsidP="00FB5ACC" w:rsidRDefault="00FB5ACC" w14:paraId="77BC3E65" w14:textId="77777777"/>
    <w:p w:rsidR="00FB5ACC" w:rsidRDefault="00FB5ACC" w14:paraId="02FC8406" w14:textId="77777777"/>
    <w:sectPr w:rsidR="00FB5ACC" w:rsidSect="00FB5ACC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FB5ACC" w:rsidTr="5714A7ED" w14:paraId="3B826559" w14:textId="77777777">
      <w:trPr>
        <w:trHeight w:val="300"/>
      </w:trPr>
      <w:tc>
        <w:tcPr>
          <w:tcW w:w="3120" w:type="dxa"/>
        </w:tcPr>
        <w:p w:rsidR="00FB5ACC" w:rsidP="5714A7ED" w:rsidRDefault="00FB5ACC" w14:paraId="29F09454" w14:textId="77777777">
          <w:pPr>
            <w:pStyle w:val="Header"/>
            <w:ind w:left="-115"/>
          </w:pPr>
        </w:p>
      </w:tc>
      <w:tc>
        <w:tcPr>
          <w:tcW w:w="3120" w:type="dxa"/>
        </w:tcPr>
        <w:p w:rsidR="00FB5ACC" w:rsidP="5714A7ED" w:rsidRDefault="00FB5ACC" w14:paraId="0D772286" w14:textId="77777777">
          <w:pPr>
            <w:pStyle w:val="Header"/>
            <w:jc w:val="center"/>
          </w:pPr>
        </w:p>
      </w:tc>
      <w:tc>
        <w:tcPr>
          <w:tcW w:w="3120" w:type="dxa"/>
        </w:tcPr>
        <w:p w:rsidR="00FB5ACC" w:rsidP="5714A7ED" w:rsidRDefault="00FB5ACC" w14:paraId="2E743783" w14:textId="77777777">
          <w:pPr>
            <w:pStyle w:val="Header"/>
            <w:ind w:right="-115"/>
            <w:jc w:val="right"/>
          </w:pPr>
        </w:p>
      </w:tc>
    </w:tr>
  </w:tbl>
  <w:p w:rsidR="00FB5ACC" w:rsidP="5714A7ED" w:rsidRDefault="00FB5ACC" w14:paraId="1476C91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916"/>
      <w:gridCol w:w="222"/>
      <w:gridCol w:w="222"/>
    </w:tblGrid>
    <w:tr w:rsidR="00FB5ACC" w:rsidTr="5714A7ED" w14:paraId="6D2875BB" w14:textId="77777777">
      <w:trPr>
        <w:trHeight w:val="300"/>
      </w:trPr>
      <w:tc>
        <w:tcPr>
          <w:tcW w:w="3120" w:type="dxa"/>
        </w:tcPr>
        <w:p w:rsidR="00FB5ACC" w:rsidP="5714A7ED" w:rsidRDefault="00FB5ACC" w14:paraId="0BB2A513" w14:textId="77777777">
          <w:pPr>
            <w:pStyle w:val="Header"/>
            <w:ind w:left="-115"/>
          </w:pPr>
          <w:r>
            <w:rPr>
              <w:noProof/>
            </w:rPr>
            <w:drawing>
              <wp:inline distT="0" distB="0" distL="0" distR="0" wp14:anchorId="1D9F987F" wp14:editId="0EA9FA36">
                <wp:extent cx="5915025" cy="885825"/>
                <wp:effectExtent l="0" t="0" r="0" b="0"/>
                <wp:docPr id="982716145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82716145" name="Picture 982716145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5025" cy="885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20" w:type="dxa"/>
        </w:tcPr>
        <w:p w:rsidR="00FB5ACC" w:rsidP="5714A7ED" w:rsidRDefault="00FB5ACC" w14:paraId="5F739175" w14:textId="77777777">
          <w:pPr>
            <w:pStyle w:val="Header"/>
            <w:jc w:val="center"/>
          </w:pPr>
        </w:p>
      </w:tc>
      <w:tc>
        <w:tcPr>
          <w:tcW w:w="3120" w:type="dxa"/>
        </w:tcPr>
        <w:p w:rsidR="00FB5ACC" w:rsidP="5714A7ED" w:rsidRDefault="00FB5ACC" w14:paraId="6FA02140" w14:textId="77777777">
          <w:pPr>
            <w:pStyle w:val="Header"/>
            <w:ind w:right="-115"/>
            <w:jc w:val="right"/>
          </w:pPr>
        </w:p>
      </w:tc>
    </w:tr>
  </w:tbl>
  <w:p w:rsidR="00FB5ACC" w:rsidP="5714A7ED" w:rsidRDefault="00FB5ACC" w14:paraId="44396CE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F8F8E5C"/>
    <w:multiLevelType w:val="hybridMultilevel"/>
    <w:tmpl w:val="DC042194"/>
    <w:lvl w:ilvl="0" w:tplc="7220A194">
      <w:start w:val="1"/>
      <w:numFmt w:val="upperRoman"/>
      <w:lvlText w:val="%1."/>
      <w:lvlJc w:val="left"/>
      <w:pPr>
        <w:ind w:left="1303" w:hanging="719"/>
      </w:pPr>
    </w:lvl>
    <w:lvl w:ilvl="1" w:tplc="4E64E76C">
      <w:start w:val="1"/>
      <w:numFmt w:val="lowerLetter"/>
      <w:lvlText w:val="%2."/>
      <w:lvlJc w:val="left"/>
      <w:pPr>
        <w:ind w:left="1663" w:hanging="363"/>
      </w:pPr>
    </w:lvl>
    <w:lvl w:ilvl="2" w:tplc="B00A0266">
      <w:start w:val="1"/>
      <w:numFmt w:val="bullet"/>
      <w:lvlText w:val="•"/>
      <w:lvlJc w:val="left"/>
      <w:pPr>
        <w:ind w:left="2534" w:hanging="363"/>
      </w:pPr>
      <w:rPr>
        <w:rFonts w:hint="default" w:ascii="Symbol" w:hAnsi="Symbol"/>
      </w:rPr>
    </w:lvl>
    <w:lvl w:ilvl="3" w:tplc="52EEE44A">
      <w:start w:val="1"/>
      <w:numFmt w:val="decimal"/>
      <w:lvlText w:val="%4."/>
      <w:lvlJc w:val="left"/>
      <w:pPr>
        <w:ind w:left="2880" w:hanging="360"/>
      </w:pPr>
    </w:lvl>
    <w:lvl w:ilvl="4" w:tplc="9E14E556">
      <w:start w:val="1"/>
      <w:numFmt w:val="lowerLetter"/>
      <w:lvlText w:val="%5."/>
      <w:lvlJc w:val="left"/>
      <w:pPr>
        <w:ind w:left="3600" w:hanging="360"/>
      </w:pPr>
    </w:lvl>
    <w:lvl w:ilvl="5" w:tplc="D08C3D40">
      <w:start w:val="1"/>
      <w:numFmt w:val="lowerRoman"/>
      <w:lvlText w:val="%6."/>
      <w:lvlJc w:val="right"/>
      <w:pPr>
        <w:ind w:left="4320" w:hanging="180"/>
      </w:pPr>
    </w:lvl>
    <w:lvl w:ilvl="6" w:tplc="4678C24C">
      <w:start w:val="1"/>
      <w:numFmt w:val="decimal"/>
      <w:lvlText w:val="%7."/>
      <w:lvlJc w:val="left"/>
      <w:pPr>
        <w:ind w:left="5040" w:hanging="360"/>
      </w:pPr>
    </w:lvl>
    <w:lvl w:ilvl="7" w:tplc="5706FD7E">
      <w:start w:val="1"/>
      <w:numFmt w:val="lowerLetter"/>
      <w:lvlText w:val="%8."/>
      <w:lvlJc w:val="left"/>
      <w:pPr>
        <w:ind w:left="5760" w:hanging="360"/>
      </w:pPr>
    </w:lvl>
    <w:lvl w:ilvl="8" w:tplc="85CC6DCE">
      <w:start w:val="1"/>
      <w:numFmt w:val="lowerRoman"/>
      <w:lvlText w:val="%9."/>
      <w:lvlJc w:val="right"/>
      <w:pPr>
        <w:ind w:left="6480" w:hanging="180"/>
      </w:pPr>
    </w:lvl>
  </w:abstractNum>
  <w:num w:numId="1" w16cid:durableId="322049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ACC"/>
    <w:rsid w:val="00E0553B"/>
    <w:rsid w:val="00FB5ACC"/>
    <w:rsid w:val="00FC41DE"/>
    <w:rsid w:val="0211E189"/>
    <w:rsid w:val="04620E3D"/>
    <w:rsid w:val="04FCF933"/>
    <w:rsid w:val="067F747E"/>
    <w:rsid w:val="0ABF14B3"/>
    <w:rsid w:val="0CED35C6"/>
    <w:rsid w:val="0D928D27"/>
    <w:rsid w:val="0E22C701"/>
    <w:rsid w:val="0FA1DA34"/>
    <w:rsid w:val="0FFCB738"/>
    <w:rsid w:val="10E0A1E0"/>
    <w:rsid w:val="1100547B"/>
    <w:rsid w:val="14E11663"/>
    <w:rsid w:val="164B7ADB"/>
    <w:rsid w:val="1E4CB775"/>
    <w:rsid w:val="1F0FE95E"/>
    <w:rsid w:val="2007E44E"/>
    <w:rsid w:val="235BE7F3"/>
    <w:rsid w:val="252A6E24"/>
    <w:rsid w:val="2729F3F4"/>
    <w:rsid w:val="27F7C54C"/>
    <w:rsid w:val="2EE6CE2D"/>
    <w:rsid w:val="3030672B"/>
    <w:rsid w:val="3044F638"/>
    <w:rsid w:val="30537343"/>
    <w:rsid w:val="30E366A4"/>
    <w:rsid w:val="32744934"/>
    <w:rsid w:val="355BE349"/>
    <w:rsid w:val="357C3147"/>
    <w:rsid w:val="36CF224A"/>
    <w:rsid w:val="3BEEEA1E"/>
    <w:rsid w:val="3C47BEB0"/>
    <w:rsid w:val="3DC256B6"/>
    <w:rsid w:val="41F90F2A"/>
    <w:rsid w:val="435C490F"/>
    <w:rsid w:val="45AF18CA"/>
    <w:rsid w:val="45F24747"/>
    <w:rsid w:val="47E8EEEF"/>
    <w:rsid w:val="4C8A3CDC"/>
    <w:rsid w:val="4FBD14F1"/>
    <w:rsid w:val="51518A39"/>
    <w:rsid w:val="517875EB"/>
    <w:rsid w:val="57E61136"/>
    <w:rsid w:val="587FFDA2"/>
    <w:rsid w:val="5ABD78D3"/>
    <w:rsid w:val="5D987045"/>
    <w:rsid w:val="5E86841A"/>
    <w:rsid w:val="5EA79E7F"/>
    <w:rsid w:val="5F407B7C"/>
    <w:rsid w:val="5FD3C1A7"/>
    <w:rsid w:val="61DD162B"/>
    <w:rsid w:val="668B6241"/>
    <w:rsid w:val="6769F344"/>
    <w:rsid w:val="689C77AD"/>
    <w:rsid w:val="6E35358B"/>
    <w:rsid w:val="6EF1AAFB"/>
    <w:rsid w:val="6FD095E0"/>
    <w:rsid w:val="7269192D"/>
    <w:rsid w:val="74F13238"/>
    <w:rsid w:val="785C767A"/>
    <w:rsid w:val="78C41445"/>
    <w:rsid w:val="7F118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362A5"/>
  <w15:chartTrackingRefBased/>
  <w15:docId w15:val="{C114899A-4FA1-45AD-A65D-7F0892BC4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B5ACC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B5AC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5AC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5A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5A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5A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5A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5A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5A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5A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FB5AC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FB5AC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FB5AC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B5AC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B5AC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B5AC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B5AC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B5AC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B5A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5AC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FB5AC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5A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FB5A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5AC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FB5A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5A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5A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5AC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B5A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5AC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B5ACC"/>
    <w:rPr>
      <w:color w:val="467886"/>
      <w:u w:val="single"/>
    </w:rPr>
  </w:style>
  <w:style w:type="paragraph" w:styleId="cvgsua" w:customStyle="1">
    <w:name w:val="cvgsua"/>
    <w:basedOn w:val="Normal"/>
    <w:uiPriority w:val="1"/>
    <w:rsid w:val="00FB5ACC"/>
    <w:pPr>
      <w:spacing w:beforeAutospacing="1" w:afterAutospacing="1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B5A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B5ACC"/>
    <w:rPr>
      <w:rFonts w:eastAsiaTheme="minorEastAsia"/>
      <w:kern w:val="0"/>
      <w:lang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B5A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B5ACC"/>
    <w:rPr>
      <w:rFonts w:eastAsiaTheme="minorEastAsia"/>
      <w:kern w:val="0"/>
      <w:lang w:eastAsia="ja-JP"/>
      <w14:ligatures w14:val="none"/>
    </w:rPr>
  </w:style>
  <w:style w:type="table" w:styleId="TableGrid">
    <w:name w:val="Table Grid"/>
    <w:basedOn w:val="TableNormal"/>
    <w:uiPriority w:val="59"/>
    <w:rsid w:val="00FB5ACC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s://nacmnet.org/diversity-equity-and-inclusion-dei-committee/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s://nacmnet.org/governance-committee/" TargetMode="External" Id="rId6" /><Relationship Type="http://schemas.openxmlformats.org/officeDocument/2006/relationships/theme" Target="theme/theme1.xml" Id="rId11" /><Relationship Type="http://schemas.openxmlformats.org/officeDocument/2006/relationships/hyperlink" Target="https://www.google.com/url?q=https%3A%2F%2Fnacourtmanagement.webex.com%2Fnacourtmanagement%2Fj.php%3FMTID%3Dmd289345f5858e50a6a43251d621457e5&amp;sa=D&amp;source=calendar&amp;usd=2&amp;usg=AOvVaw2SzK6qc8PEozXTiNzr_h4n" TargetMode="Externa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Whiteside, Courtney</dc:creator>
  <keywords/>
  <dc:description/>
  <lastModifiedBy>Whiteside, Courtney</lastModifiedBy>
  <revision>2</revision>
  <dcterms:created xsi:type="dcterms:W3CDTF">2026-09-17T18:45:00.0000000Z</dcterms:created>
  <dcterms:modified xsi:type="dcterms:W3CDTF">2026-10-02T19:28:54.3685238Z</dcterms:modified>
</coreProperties>
</file>