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3D9EA" w14:textId="77777777" w:rsidR="00E3633E" w:rsidRPr="00BA7F48" w:rsidRDefault="00E3633E" w:rsidP="00967839">
      <w:pPr>
        <w:widowControl/>
        <w:rPr>
          <w:rFonts w:ascii="Times New Roman" w:hAnsi="Times New Roman" w:cs="Times New Roman"/>
          <w:b/>
          <w:sz w:val="28"/>
          <w:szCs w:val="28"/>
        </w:rPr>
      </w:pPr>
    </w:p>
    <w:p w14:paraId="70CBBE45" w14:textId="5350FB02" w:rsidR="00E3633E" w:rsidRPr="00967839" w:rsidRDefault="00C6277A">
      <w:pPr>
        <w:widowControl/>
        <w:jc w:val="center"/>
        <w:rPr>
          <w:rFonts w:ascii="Arial" w:hAnsi="Arial" w:cs="Arial"/>
          <w:b/>
          <w:sz w:val="36"/>
          <w:szCs w:val="36"/>
        </w:rPr>
      </w:pPr>
      <w:r w:rsidRPr="00967839">
        <w:rPr>
          <w:rFonts w:ascii="Arial" w:hAnsi="Arial" w:cs="Arial"/>
          <w:b/>
          <w:sz w:val="36"/>
          <w:szCs w:val="36"/>
        </w:rPr>
        <w:t xml:space="preserve">INTERNATIONAL SUBCOMMITTEE MEETING </w:t>
      </w:r>
      <w:r w:rsidR="008F22F0">
        <w:rPr>
          <w:rFonts w:ascii="Arial" w:hAnsi="Arial" w:cs="Arial"/>
          <w:b/>
          <w:sz w:val="36"/>
          <w:szCs w:val="36"/>
        </w:rPr>
        <w:t>MINUTES</w:t>
      </w:r>
    </w:p>
    <w:p w14:paraId="54C0D709" w14:textId="5FB1E6D9" w:rsidR="008F22F0" w:rsidRDefault="00C861EB" w:rsidP="008F22F0">
      <w:pPr>
        <w:widowControl/>
        <w:jc w:val="center"/>
        <w:rPr>
          <w:rFonts w:ascii="Arial" w:hAnsi="Arial" w:cs="Arial"/>
          <w:sz w:val="36"/>
          <w:szCs w:val="36"/>
        </w:rPr>
      </w:pPr>
      <w:r>
        <w:rPr>
          <w:rFonts w:ascii="Arial" w:hAnsi="Arial" w:cs="Arial"/>
          <w:sz w:val="36"/>
          <w:szCs w:val="36"/>
        </w:rPr>
        <w:t>September 14</w:t>
      </w:r>
      <w:r w:rsidR="008F22F0">
        <w:rPr>
          <w:rFonts w:ascii="Arial" w:hAnsi="Arial" w:cs="Arial"/>
          <w:sz w:val="36"/>
          <w:szCs w:val="36"/>
        </w:rPr>
        <w:t xml:space="preserve">, </w:t>
      </w:r>
      <w:proofErr w:type="gramStart"/>
      <w:r w:rsidR="008F22F0">
        <w:rPr>
          <w:rFonts w:ascii="Arial" w:hAnsi="Arial" w:cs="Arial"/>
          <w:sz w:val="36"/>
          <w:szCs w:val="36"/>
        </w:rPr>
        <w:t>2026</w:t>
      </w:r>
      <w:proofErr w:type="gramEnd"/>
      <w:r w:rsidR="008F22F0">
        <w:rPr>
          <w:rFonts w:ascii="Arial" w:hAnsi="Arial" w:cs="Arial"/>
          <w:sz w:val="36"/>
          <w:szCs w:val="36"/>
        </w:rPr>
        <w:t xml:space="preserve"> at </w:t>
      </w:r>
      <w:r w:rsidR="0068034A" w:rsidRPr="00967839">
        <w:rPr>
          <w:rFonts w:ascii="Arial" w:hAnsi="Arial" w:cs="Arial"/>
          <w:sz w:val="36"/>
          <w:szCs w:val="36"/>
        </w:rPr>
        <w:t xml:space="preserve">3:00pm </w:t>
      </w:r>
      <w:r w:rsidR="00C6277A" w:rsidRPr="00967839">
        <w:rPr>
          <w:rFonts w:ascii="Arial" w:hAnsi="Arial" w:cs="Arial"/>
          <w:sz w:val="36"/>
          <w:szCs w:val="36"/>
        </w:rPr>
        <w:t>E</w:t>
      </w:r>
      <w:r w:rsidR="000D0AD1" w:rsidRPr="00967839">
        <w:rPr>
          <w:rFonts w:ascii="Arial" w:hAnsi="Arial" w:cs="Arial"/>
          <w:sz w:val="36"/>
          <w:szCs w:val="36"/>
        </w:rPr>
        <w:t>S</w:t>
      </w:r>
      <w:r w:rsidR="008F22F0">
        <w:rPr>
          <w:rFonts w:ascii="Arial" w:hAnsi="Arial" w:cs="Arial"/>
          <w:sz w:val="36"/>
          <w:szCs w:val="36"/>
        </w:rPr>
        <w:t xml:space="preserve">T via </w:t>
      </w:r>
      <w:proofErr w:type="spellStart"/>
      <w:r w:rsidR="008F22F0">
        <w:rPr>
          <w:rFonts w:ascii="Arial" w:hAnsi="Arial" w:cs="Arial"/>
          <w:sz w:val="36"/>
          <w:szCs w:val="36"/>
        </w:rPr>
        <w:t>WebEx</w:t>
      </w:r>
      <w:proofErr w:type="spellEnd"/>
    </w:p>
    <w:p w14:paraId="5D6B2B41" w14:textId="77777777" w:rsidR="008F22F0" w:rsidRDefault="008F22F0" w:rsidP="008F22F0">
      <w:pPr>
        <w:widowControl/>
        <w:rPr>
          <w:rFonts w:ascii="Arial" w:hAnsi="Arial" w:cs="Arial"/>
          <w:sz w:val="36"/>
          <w:szCs w:val="36"/>
        </w:rPr>
      </w:pPr>
    </w:p>
    <w:p w14:paraId="1AB5149D" w14:textId="77777777" w:rsidR="008F22F0" w:rsidRPr="003D6C02" w:rsidRDefault="008F22F0" w:rsidP="008F22F0">
      <w:pPr>
        <w:widowControl/>
        <w:rPr>
          <w:rFonts w:ascii="Arial" w:hAnsi="Arial" w:cs="Arial"/>
          <w:color w:val="475163"/>
          <w:sz w:val="28"/>
          <w:szCs w:val="28"/>
          <w:u w:val="single"/>
        </w:rPr>
      </w:pPr>
    </w:p>
    <w:p w14:paraId="0C540F4C" w14:textId="46F56DFD" w:rsidR="008F22F0" w:rsidRDefault="008F22F0" w:rsidP="008F22F0">
      <w:pPr>
        <w:widowControl/>
        <w:rPr>
          <w:rFonts w:ascii="Arial" w:hAnsi="Arial" w:cs="Arial"/>
          <w:color w:val="475163"/>
          <w:sz w:val="28"/>
          <w:szCs w:val="28"/>
          <w:u w:val="single"/>
        </w:rPr>
      </w:pPr>
      <w:r w:rsidRPr="003D6C02">
        <w:rPr>
          <w:rFonts w:ascii="Arial" w:hAnsi="Arial" w:cs="Arial"/>
          <w:color w:val="475163"/>
          <w:sz w:val="28"/>
          <w:szCs w:val="28"/>
          <w:u w:val="single"/>
        </w:rPr>
        <w:t>Call to Order</w:t>
      </w:r>
    </w:p>
    <w:p w14:paraId="1BD24428" w14:textId="77777777" w:rsidR="003D6C02" w:rsidRPr="003D6C02" w:rsidRDefault="003D6C02" w:rsidP="008F22F0">
      <w:pPr>
        <w:widowControl/>
        <w:rPr>
          <w:rFonts w:ascii="Arial" w:hAnsi="Arial" w:cs="Arial"/>
          <w:color w:val="475163"/>
          <w:sz w:val="28"/>
          <w:szCs w:val="28"/>
          <w:u w:val="single"/>
        </w:rPr>
      </w:pPr>
    </w:p>
    <w:p w14:paraId="3BBD6385" w14:textId="77777777" w:rsidR="00C861EB" w:rsidRDefault="008F22F0" w:rsidP="00C861EB">
      <w:pPr>
        <w:widowControl/>
        <w:rPr>
          <w:rFonts w:ascii="Arial" w:hAnsi="Arial" w:cs="Arial"/>
          <w:color w:val="475163"/>
          <w:sz w:val="28"/>
          <w:szCs w:val="28"/>
        </w:rPr>
      </w:pPr>
      <w:r>
        <w:rPr>
          <w:rFonts w:ascii="Arial" w:hAnsi="Arial" w:cs="Arial"/>
          <w:color w:val="475163"/>
          <w:sz w:val="28"/>
          <w:szCs w:val="28"/>
        </w:rPr>
        <w:tab/>
      </w:r>
      <w:r>
        <w:rPr>
          <w:rFonts w:ascii="Arial" w:hAnsi="Arial" w:cs="Arial"/>
          <w:color w:val="475163"/>
          <w:sz w:val="28"/>
          <w:szCs w:val="28"/>
        </w:rPr>
        <w:tab/>
        <w:t xml:space="preserve">Present: </w:t>
      </w:r>
      <w:r w:rsidR="00C861EB">
        <w:rPr>
          <w:rFonts w:ascii="Arial" w:hAnsi="Arial" w:cs="Arial"/>
          <w:color w:val="475163"/>
          <w:sz w:val="28"/>
          <w:szCs w:val="28"/>
        </w:rPr>
        <w:t>Co-Chairp</w:t>
      </w:r>
      <w:r>
        <w:rPr>
          <w:rFonts w:ascii="Arial" w:hAnsi="Arial" w:cs="Arial"/>
          <w:color w:val="475163"/>
          <w:sz w:val="28"/>
          <w:szCs w:val="28"/>
        </w:rPr>
        <w:t xml:space="preserve">erson, Kristi Cox; </w:t>
      </w:r>
      <w:r w:rsidR="00C861EB">
        <w:rPr>
          <w:rFonts w:ascii="Arial" w:hAnsi="Arial" w:cs="Arial"/>
          <w:color w:val="475163"/>
          <w:sz w:val="28"/>
          <w:szCs w:val="28"/>
        </w:rPr>
        <w:t>Co-Chairperson, Jarrett</w:t>
      </w:r>
    </w:p>
    <w:p w14:paraId="46A9AD89" w14:textId="76734459" w:rsidR="00C861EB" w:rsidRDefault="00C861EB" w:rsidP="001C255E">
      <w:pPr>
        <w:widowControl/>
        <w:ind w:left="720" w:firstLine="720"/>
        <w:rPr>
          <w:rFonts w:ascii="Arial" w:hAnsi="Arial" w:cs="Arial"/>
          <w:color w:val="475163"/>
          <w:sz w:val="28"/>
          <w:szCs w:val="28"/>
        </w:rPr>
      </w:pPr>
      <w:r>
        <w:rPr>
          <w:rFonts w:ascii="Arial" w:hAnsi="Arial" w:cs="Arial"/>
          <w:color w:val="475163"/>
          <w:sz w:val="28"/>
          <w:szCs w:val="28"/>
        </w:rPr>
        <w:t xml:space="preserve">Perlow; </w:t>
      </w:r>
      <w:r w:rsidR="008F22F0">
        <w:rPr>
          <w:rFonts w:ascii="Arial" w:hAnsi="Arial" w:cs="Arial"/>
          <w:color w:val="475163"/>
          <w:sz w:val="28"/>
          <w:szCs w:val="28"/>
        </w:rPr>
        <w:t>NACM President</w:t>
      </w:r>
      <w:r>
        <w:rPr>
          <w:rFonts w:ascii="Arial" w:hAnsi="Arial" w:cs="Arial"/>
          <w:color w:val="475163"/>
          <w:sz w:val="28"/>
          <w:szCs w:val="28"/>
        </w:rPr>
        <w:t>,</w:t>
      </w:r>
      <w:r w:rsidR="008F22F0">
        <w:rPr>
          <w:rFonts w:ascii="Arial" w:hAnsi="Arial" w:cs="Arial"/>
          <w:color w:val="475163"/>
          <w:sz w:val="28"/>
          <w:szCs w:val="28"/>
        </w:rPr>
        <w:t xml:space="preserve"> Greg Lambard; </w:t>
      </w:r>
      <w:r>
        <w:rPr>
          <w:rFonts w:ascii="Arial" w:hAnsi="Arial" w:cs="Arial"/>
          <w:color w:val="475163"/>
          <w:sz w:val="28"/>
          <w:szCs w:val="28"/>
        </w:rPr>
        <w:t>Dawn Palermo;</w:t>
      </w:r>
    </w:p>
    <w:p w14:paraId="000E8F7E" w14:textId="73F1B87B" w:rsidR="008F22F0" w:rsidRDefault="00C861EB" w:rsidP="001C255E">
      <w:pPr>
        <w:widowControl/>
        <w:ind w:left="720" w:firstLine="720"/>
        <w:rPr>
          <w:rFonts w:ascii="Arial" w:hAnsi="Arial" w:cs="Arial"/>
          <w:color w:val="475163"/>
          <w:sz w:val="28"/>
          <w:szCs w:val="28"/>
        </w:rPr>
      </w:pPr>
      <w:proofErr w:type="spellStart"/>
      <w:r>
        <w:rPr>
          <w:rFonts w:ascii="Arial" w:hAnsi="Arial" w:cs="Arial"/>
          <w:color w:val="475163"/>
          <w:sz w:val="28"/>
          <w:szCs w:val="28"/>
        </w:rPr>
        <w:t>Tesshrie</w:t>
      </w:r>
      <w:proofErr w:type="spellEnd"/>
      <w:r>
        <w:rPr>
          <w:rFonts w:ascii="Arial" w:hAnsi="Arial" w:cs="Arial"/>
          <w:color w:val="475163"/>
          <w:sz w:val="28"/>
          <w:szCs w:val="28"/>
        </w:rPr>
        <w:t xml:space="preserve"> Kalicharan; Whitney Freese; Michelle Oken; Stacey</w:t>
      </w:r>
    </w:p>
    <w:p w14:paraId="6205CCDF" w14:textId="2FA71FC3" w:rsidR="00C861EB" w:rsidRDefault="00C861EB" w:rsidP="001C255E">
      <w:pPr>
        <w:widowControl/>
        <w:ind w:left="720" w:firstLine="720"/>
        <w:rPr>
          <w:rFonts w:ascii="Arial" w:hAnsi="Arial" w:cs="Arial"/>
          <w:color w:val="475163"/>
          <w:sz w:val="28"/>
          <w:szCs w:val="28"/>
        </w:rPr>
      </w:pPr>
      <w:r>
        <w:rPr>
          <w:rFonts w:ascii="Arial" w:hAnsi="Arial" w:cs="Arial"/>
          <w:color w:val="475163"/>
          <w:sz w:val="28"/>
          <w:szCs w:val="28"/>
        </w:rPr>
        <w:t>Fields</w:t>
      </w:r>
    </w:p>
    <w:p w14:paraId="4C04A1E0" w14:textId="77777777" w:rsidR="008F22F0" w:rsidRDefault="008F22F0" w:rsidP="008F22F0">
      <w:pPr>
        <w:widowControl/>
        <w:rPr>
          <w:rFonts w:ascii="Arial" w:hAnsi="Arial" w:cs="Arial"/>
          <w:color w:val="475163"/>
          <w:sz w:val="28"/>
          <w:szCs w:val="28"/>
        </w:rPr>
      </w:pPr>
    </w:p>
    <w:p w14:paraId="6504F3DF" w14:textId="050430C3" w:rsidR="008F22F0" w:rsidRDefault="008F22F0" w:rsidP="008F22F0">
      <w:pPr>
        <w:widowControl/>
        <w:rPr>
          <w:rFonts w:ascii="Arial" w:hAnsi="Arial" w:cs="Arial"/>
          <w:color w:val="475163"/>
          <w:sz w:val="28"/>
          <w:szCs w:val="28"/>
          <w:u w:val="single"/>
        </w:rPr>
      </w:pPr>
      <w:r w:rsidRPr="003D6C02">
        <w:rPr>
          <w:rFonts w:ascii="Arial" w:hAnsi="Arial" w:cs="Arial"/>
          <w:color w:val="475163"/>
          <w:sz w:val="28"/>
          <w:szCs w:val="28"/>
          <w:u w:val="single"/>
        </w:rPr>
        <w:t>Subcommittee Update</w:t>
      </w:r>
    </w:p>
    <w:p w14:paraId="095DF795" w14:textId="77777777" w:rsidR="003D6C02" w:rsidRPr="003D6C02" w:rsidRDefault="003D6C02" w:rsidP="008F22F0">
      <w:pPr>
        <w:widowControl/>
        <w:rPr>
          <w:rFonts w:ascii="Arial" w:hAnsi="Arial" w:cs="Arial"/>
          <w:color w:val="475163"/>
          <w:sz w:val="28"/>
          <w:szCs w:val="28"/>
          <w:u w:val="single"/>
        </w:rPr>
      </w:pPr>
    </w:p>
    <w:p w14:paraId="6E150A36" w14:textId="77777777" w:rsidR="00C861EB" w:rsidRDefault="00C861EB" w:rsidP="00C861EB">
      <w:pPr>
        <w:widowControl/>
        <w:ind w:left="2160" w:hanging="720"/>
        <w:rPr>
          <w:rFonts w:ascii="Arial" w:hAnsi="Arial" w:cs="Arial"/>
          <w:color w:val="475163"/>
          <w:sz w:val="28"/>
          <w:szCs w:val="28"/>
        </w:rPr>
      </w:pPr>
      <w:r>
        <w:rPr>
          <w:rFonts w:ascii="Arial" w:hAnsi="Arial" w:cs="Arial"/>
          <w:color w:val="475163"/>
          <w:sz w:val="28"/>
          <w:szCs w:val="28"/>
        </w:rPr>
        <w:t>1</w:t>
      </w:r>
      <w:r w:rsidR="008F22F0">
        <w:rPr>
          <w:rFonts w:ascii="Arial" w:hAnsi="Arial" w:cs="Arial"/>
          <w:color w:val="475163"/>
          <w:sz w:val="28"/>
          <w:szCs w:val="28"/>
        </w:rPr>
        <w:t>.</w:t>
      </w:r>
      <w:r w:rsidR="008F22F0">
        <w:rPr>
          <w:rFonts w:ascii="Arial" w:hAnsi="Arial" w:cs="Arial"/>
          <w:color w:val="475163"/>
          <w:sz w:val="28"/>
          <w:szCs w:val="28"/>
        </w:rPr>
        <w:tab/>
        <w:t>Discussion was held regarding the purpose of the International Subcommittee</w:t>
      </w:r>
      <w:r>
        <w:rPr>
          <w:rFonts w:ascii="Arial" w:hAnsi="Arial" w:cs="Arial"/>
          <w:color w:val="475163"/>
          <w:sz w:val="28"/>
          <w:szCs w:val="28"/>
        </w:rPr>
        <w:t xml:space="preserve">. The NACM Operations Manual was </w:t>
      </w:r>
      <w:proofErr w:type="gramStart"/>
      <w:r>
        <w:rPr>
          <w:rFonts w:ascii="Arial" w:hAnsi="Arial" w:cs="Arial"/>
          <w:color w:val="475163"/>
          <w:sz w:val="28"/>
          <w:szCs w:val="28"/>
        </w:rPr>
        <w:t>reviewed</w:t>
      </w:r>
      <w:proofErr w:type="gramEnd"/>
      <w:r>
        <w:rPr>
          <w:rFonts w:ascii="Arial" w:hAnsi="Arial" w:cs="Arial"/>
          <w:color w:val="475163"/>
          <w:sz w:val="28"/>
          <w:szCs w:val="28"/>
        </w:rPr>
        <w:t xml:space="preserve"> and discussion was held as to what requirements of the committee are still valid;</w:t>
      </w:r>
    </w:p>
    <w:p w14:paraId="7CA2C796" w14:textId="77777777" w:rsidR="00C861EB" w:rsidRDefault="00C861EB" w:rsidP="00C861EB">
      <w:pPr>
        <w:widowControl/>
        <w:ind w:left="2160" w:hanging="720"/>
        <w:rPr>
          <w:rFonts w:ascii="Arial" w:hAnsi="Arial" w:cs="Arial"/>
          <w:color w:val="475163"/>
          <w:sz w:val="28"/>
          <w:szCs w:val="28"/>
        </w:rPr>
      </w:pPr>
    </w:p>
    <w:p w14:paraId="202D2FE1" w14:textId="77777777" w:rsidR="00C861EB" w:rsidRDefault="00C861EB" w:rsidP="00C861EB">
      <w:pPr>
        <w:widowControl/>
        <w:ind w:left="2160"/>
        <w:rPr>
          <w:rFonts w:ascii="Arial" w:hAnsi="Arial" w:cs="Arial"/>
          <w:color w:val="475163"/>
          <w:sz w:val="28"/>
          <w:szCs w:val="28"/>
        </w:rPr>
      </w:pPr>
      <w:r>
        <w:rPr>
          <w:rFonts w:ascii="Arial" w:hAnsi="Arial" w:cs="Arial"/>
          <w:color w:val="475163"/>
          <w:sz w:val="28"/>
          <w:szCs w:val="28"/>
        </w:rPr>
        <w:t xml:space="preserve">Michele Oken provided </w:t>
      </w:r>
      <w:proofErr w:type="gramStart"/>
      <w:r>
        <w:rPr>
          <w:rFonts w:ascii="Arial" w:hAnsi="Arial" w:cs="Arial"/>
          <w:color w:val="475163"/>
          <w:sz w:val="28"/>
          <w:szCs w:val="28"/>
        </w:rPr>
        <w:t>a historical</w:t>
      </w:r>
      <w:proofErr w:type="gramEnd"/>
      <w:r>
        <w:rPr>
          <w:rFonts w:ascii="Arial" w:hAnsi="Arial" w:cs="Arial"/>
          <w:color w:val="475163"/>
          <w:sz w:val="28"/>
          <w:szCs w:val="28"/>
        </w:rPr>
        <w:t xml:space="preserve"> context for the International Committee;</w:t>
      </w:r>
    </w:p>
    <w:p w14:paraId="12B84AD9" w14:textId="77777777" w:rsidR="00C861EB" w:rsidRDefault="00C861EB" w:rsidP="00C861EB">
      <w:pPr>
        <w:widowControl/>
        <w:ind w:left="2160"/>
        <w:rPr>
          <w:rFonts w:ascii="Arial" w:hAnsi="Arial" w:cs="Arial"/>
          <w:color w:val="475163"/>
          <w:sz w:val="28"/>
          <w:szCs w:val="28"/>
        </w:rPr>
      </w:pPr>
    </w:p>
    <w:p w14:paraId="321732D7" w14:textId="00929705" w:rsidR="00C861EB" w:rsidRDefault="00C861EB" w:rsidP="00C861EB">
      <w:pPr>
        <w:widowControl/>
        <w:ind w:left="2160"/>
        <w:rPr>
          <w:rFonts w:ascii="Arial" w:hAnsi="Arial" w:cs="Arial"/>
          <w:color w:val="475163"/>
          <w:sz w:val="28"/>
          <w:szCs w:val="28"/>
        </w:rPr>
      </w:pPr>
      <w:r>
        <w:rPr>
          <w:rFonts w:ascii="Arial" w:hAnsi="Arial" w:cs="Arial"/>
          <w:color w:val="475163"/>
          <w:sz w:val="28"/>
          <w:szCs w:val="28"/>
        </w:rPr>
        <w:t>Utilizing the International Committee to promote CORE in the long run was discussed, as well as utilizing NACM to provide webinars and instruction to those who are interesting in international consulting – for the eventuality that funding for that will open back up.</w:t>
      </w:r>
    </w:p>
    <w:p w14:paraId="3AAC345F" w14:textId="77777777" w:rsidR="00C861EB" w:rsidRDefault="00C861EB" w:rsidP="00C861EB">
      <w:pPr>
        <w:widowControl/>
        <w:ind w:left="2160"/>
        <w:rPr>
          <w:rFonts w:ascii="Arial" w:hAnsi="Arial" w:cs="Arial"/>
          <w:color w:val="475163"/>
          <w:sz w:val="28"/>
          <w:szCs w:val="28"/>
        </w:rPr>
      </w:pPr>
    </w:p>
    <w:p w14:paraId="76DFB69C" w14:textId="3061C0D5" w:rsidR="00C861EB" w:rsidRDefault="00C861EB" w:rsidP="00C861EB">
      <w:pPr>
        <w:widowControl/>
        <w:ind w:left="2160"/>
        <w:rPr>
          <w:rFonts w:ascii="Arial" w:hAnsi="Arial" w:cs="Arial"/>
          <w:color w:val="475163"/>
          <w:sz w:val="28"/>
          <w:szCs w:val="28"/>
        </w:rPr>
      </w:pPr>
      <w:r>
        <w:rPr>
          <w:rFonts w:ascii="Arial" w:hAnsi="Arial" w:cs="Arial"/>
          <w:color w:val="475163"/>
          <w:sz w:val="28"/>
          <w:szCs w:val="28"/>
        </w:rPr>
        <w:t xml:space="preserve">The possibility of partnering with a closely related foreign country, such as Canada was discussed.  </w:t>
      </w:r>
      <w:r w:rsidR="002C5031">
        <w:rPr>
          <w:rFonts w:ascii="Arial" w:hAnsi="Arial" w:cs="Arial"/>
          <w:color w:val="475163"/>
          <w:sz w:val="28"/>
          <w:szCs w:val="28"/>
        </w:rPr>
        <w:t>It’s been suggested to J. Perlow that Canada’s funding for travel to the US has been cut.  There is a possibility that we can extend invitations to the Canadian courts to attend our conferences/webinars virtually.</w:t>
      </w:r>
    </w:p>
    <w:p w14:paraId="6C0E71E7" w14:textId="77777777" w:rsidR="00C861EB" w:rsidRDefault="00C861EB" w:rsidP="00C861EB">
      <w:pPr>
        <w:widowControl/>
        <w:ind w:left="2160"/>
        <w:rPr>
          <w:rFonts w:ascii="Arial" w:hAnsi="Arial" w:cs="Arial"/>
          <w:color w:val="475163"/>
          <w:sz w:val="28"/>
          <w:szCs w:val="28"/>
        </w:rPr>
      </w:pPr>
    </w:p>
    <w:p w14:paraId="0A4C508E" w14:textId="22B614BB" w:rsidR="00C861EB" w:rsidRDefault="00C861EB" w:rsidP="00C861EB">
      <w:pPr>
        <w:widowControl/>
        <w:ind w:left="2160"/>
        <w:rPr>
          <w:rFonts w:ascii="Arial" w:hAnsi="Arial" w:cs="Arial"/>
          <w:color w:val="475163"/>
          <w:sz w:val="28"/>
          <w:szCs w:val="28"/>
        </w:rPr>
      </w:pPr>
      <w:r>
        <w:rPr>
          <w:rFonts w:ascii="Arial" w:hAnsi="Arial" w:cs="Arial"/>
          <w:color w:val="475163"/>
          <w:sz w:val="28"/>
          <w:szCs w:val="28"/>
        </w:rPr>
        <w:t>President Lambard will be discussing these issues with Beth Clement of NCSC this week.</w:t>
      </w:r>
      <w:r w:rsidR="002C5031">
        <w:rPr>
          <w:rFonts w:ascii="Arial" w:hAnsi="Arial" w:cs="Arial"/>
          <w:color w:val="475163"/>
          <w:sz w:val="28"/>
          <w:szCs w:val="28"/>
        </w:rPr>
        <w:t xml:space="preserve">  With the information received there, the subcommittee’s work may progress.</w:t>
      </w:r>
    </w:p>
    <w:p w14:paraId="5AD10CDE" w14:textId="77777777" w:rsidR="00C861EB" w:rsidRDefault="00C861EB" w:rsidP="00C861EB">
      <w:pPr>
        <w:widowControl/>
        <w:rPr>
          <w:rFonts w:ascii="Arial" w:hAnsi="Arial" w:cs="Arial"/>
          <w:color w:val="475163"/>
          <w:sz w:val="28"/>
          <w:szCs w:val="28"/>
        </w:rPr>
      </w:pPr>
    </w:p>
    <w:p w14:paraId="07AC004B" w14:textId="77777777" w:rsidR="002C5031" w:rsidRDefault="002C5031" w:rsidP="00C861EB">
      <w:pPr>
        <w:widowControl/>
        <w:rPr>
          <w:rFonts w:ascii="Arial" w:hAnsi="Arial" w:cs="Arial"/>
          <w:color w:val="475163"/>
          <w:sz w:val="28"/>
          <w:szCs w:val="28"/>
        </w:rPr>
      </w:pPr>
    </w:p>
    <w:p w14:paraId="6664626F" w14:textId="77777777" w:rsidR="00B30D13" w:rsidRDefault="00B30D13" w:rsidP="001C255E">
      <w:pPr>
        <w:widowControl/>
        <w:ind w:left="2160" w:hanging="720"/>
        <w:rPr>
          <w:rFonts w:ascii="Arial" w:hAnsi="Arial" w:cs="Arial"/>
          <w:color w:val="475163"/>
          <w:sz w:val="28"/>
          <w:szCs w:val="28"/>
        </w:rPr>
      </w:pPr>
    </w:p>
    <w:p w14:paraId="19E86E87" w14:textId="4BE63091" w:rsidR="001C255E" w:rsidRPr="003D6C02" w:rsidRDefault="001C255E" w:rsidP="001C255E">
      <w:pPr>
        <w:widowControl/>
        <w:rPr>
          <w:rFonts w:ascii="Arial" w:hAnsi="Arial" w:cs="Arial"/>
          <w:color w:val="475163"/>
          <w:sz w:val="28"/>
          <w:szCs w:val="28"/>
          <w:u w:val="single"/>
        </w:rPr>
      </w:pPr>
      <w:r w:rsidRPr="003D6C02">
        <w:rPr>
          <w:rFonts w:ascii="Arial" w:hAnsi="Arial" w:cs="Arial"/>
          <w:color w:val="475163"/>
          <w:sz w:val="28"/>
          <w:szCs w:val="28"/>
          <w:u w:val="single"/>
        </w:rPr>
        <w:t>IACA Update</w:t>
      </w:r>
    </w:p>
    <w:p w14:paraId="7080DCE2" w14:textId="77777777" w:rsidR="001C255E" w:rsidRDefault="001C255E" w:rsidP="001C255E">
      <w:pPr>
        <w:widowControl/>
        <w:rPr>
          <w:rFonts w:ascii="Arial" w:hAnsi="Arial" w:cs="Arial"/>
          <w:color w:val="475163"/>
          <w:sz w:val="28"/>
          <w:szCs w:val="28"/>
        </w:rPr>
      </w:pPr>
    </w:p>
    <w:p w14:paraId="505170AD" w14:textId="7BA9151C" w:rsidR="002C5031" w:rsidRDefault="002C5031" w:rsidP="002C5031">
      <w:pPr>
        <w:widowControl/>
        <w:ind w:left="720" w:firstLine="720"/>
        <w:rPr>
          <w:rFonts w:ascii="Arial" w:hAnsi="Arial" w:cs="Arial"/>
          <w:color w:val="475163"/>
          <w:sz w:val="28"/>
          <w:szCs w:val="28"/>
        </w:rPr>
      </w:pPr>
      <w:r>
        <w:rPr>
          <w:rFonts w:ascii="Arial" w:hAnsi="Arial" w:cs="Arial"/>
          <w:color w:val="475163"/>
          <w:sz w:val="28"/>
          <w:szCs w:val="28"/>
        </w:rPr>
        <w:t>2</w:t>
      </w:r>
      <w:r w:rsidR="001C255E">
        <w:rPr>
          <w:rFonts w:ascii="Arial" w:hAnsi="Arial" w:cs="Arial"/>
          <w:color w:val="475163"/>
          <w:sz w:val="28"/>
          <w:szCs w:val="28"/>
        </w:rPr>
        <w:t>.</w:t>
      </w:r>
      <w:r w:rsidR="001C255E">
        <w:rPr>
          <w:rFonts w:ascii="Arial" w:hAnsi="Arial" w:cs="Arial"/>
          <w:color w:val="475163"/>
          <w:sz w:val="28"/>
          <w:szCs w:val="28"/>
        </w:rPr>
        <w:tab/>
      </w:r>
      <w:r>
        <w:rPr>
          <w:rFonts w:ascii="Arial" w:hAnsi="Arial" w:cs="Arial"/>
          <w:color w:val="475163"/>
          <w:sz w:val="28"/>
          <w:szCs w:val="28"/>
        </w:rPr>
        <w:t>Michele Oken advised that the IACA annual conference will</w:t>
      </w:r>
    </w:p>
    <w:p w14:paraId="5F5C787C" w14:textId="77777777" w:rsidR="002C5031" w:rsidRDefault="002C5031" w:rsidP="002C5031">
      <w:pPr>
        <w:widowControl/>
        <w:ind w:left="1440" w:firstLine="720"/>
        <w:rPr>
          <w:rFonts w:ascii="Arial" w:hAnsi="Arial" w:cs="Arial"/>
          <w:color w:val="475163"/>
          <w:sz w:val="28"/>
          <w:szCs w:val="28"/>
        </w:rPr>
      </w:pPr>
      <w:r>
        <w:rPr>
          <w:rFonts w:ascii="Arial" w:hAnsi="Arial" w:cs="Arial"/>
          <w:color w:val="475163"/>
          <w:sz w:val="28"/>
          <w:szCs w:val="28"/>
        </w:rPr>
        <w:t xml:space="preserve">be held in Kingston, Jamaica from February 21, 2027 </w:t>
      </w:r>
    </w:p>
    <w:p w14:paraId="79870C81" w14:textId="77777777" w:rsidR="002C5031" w:rsidRDefault="002C5031" w:rsidP="002C5031">
      <w:pPr>
        <w:widowControl/>
        <w:ind w:left="1440" w:firstLine="720"/>
        <w:rPr>
          <w:rFonts w:ascii="Arial" w:hAnsi="Arial" w:cs="Arial"/>
          <w:color w:val="475163"/>
          <w:sz w:val="28"/>
          <w:szCs w:val="28"/>
        </w:rPr>
      </w:pPr>
      <w:r>
        <w:rPr>
          <w:rFonts w:ascii="Arial" w:hAnsi="Arial" w:cs="Arial"/>
          <w:color w:val="475163"/>
          <w:sz w:val="28"/>
          <w:szCs w:val="28"/>
        </w:rPr>
        <w:t xml:space="preserve">through February 24, </w:t>
      </w:r>
      <w:proofErr w:type="gramStart"/>
      <w:r>
        <w:rPr>
          <w:rFonts w:ascii="Arial" w:hAnsi="Arial" w:cs="Arial"/>
          <w:color w:val="475163"/>
          <w:sz w:val="28"/>
          <w:szCs w:val="28"/>
        </w:rPr>
        <w:t>2027</w:t>
      </w:r>
      <w:proofErr w:type="gramEnd"/>
      <w:r>
        <w:rPr>
          <w:rFonts w:ascii="Arial" w:hAnsi="Arial" w:cs="Arial"/>
          <w:color w:val="475163"/>
          <w:sz w:val="28"/>
          <w:szCs w:val="28"/>
        </w:rPr>
        <w:t xml:space="preserve"> at the Pegasus Hotel.</w:t>
      </w:r>
    </w:p>
    <w:p w14:paraId="09BD7A55" w14:textId="4CF79A70" w:rsidR="001C255E" w:rsidRDefault="001C255E" w:rsidP="001C255E">
      <w:pPr>
        <w:widowControl/>
        <w:ind w:left="2160" w:hanging="720"/>
        <w:rPr>
          <w:rFonts w:ascii="Arial" w:hAnsi="Arial" w:cs="Arial"/>
          <w:color w:val="475163"/>
          <w:sz w:val="28"/>
          <w:szCs w:val="28"/>
        </w:rPr>
      </w:pPr>
    </w:p>
    <w:p w14:paraId="32C25FE8" w14:textId="77777777" w:rsidR="001C255E" w:rsidRDefault="001C255E" w:rsidP="001C255E">
      <w:pPr>
        <w:widowControl/>
        <w:rPr>
          <w:rFonts w:ascii="Arial" w:hAnsi="Arial" w:cs="Arial"/>
          <w:color w:val="475163"/>
          <w:sz w:val="28"/>
          <w:szCs w:val="28"/>
        </w:rPr>
      </w:pPr>
    </w:p>
    <w:p w14:paraId="03CF35F1" w14:textId="071ADDDF" w:rsidR="001C255E" w:rsidRPr="003D6C02" w:rsidRDefault="001C255E" w:rsidP="001C255E">
      <w:pPr>
        <w:widowControl/>
        <w:rPr>
          <w:rFonts w:ascii="Arial" w:hAnsi="Arial" w:cs="Arial"/>
          <w:color w:val="475163"/>
          <w:sz w:val="28"/>
          <w:szCs w:val="28"/>
          <w:u w:val="single"/>
        </w:rPr>
      </w:pPr>
      <w:r w:rsidRPr="003D6C02">
        <w:rPr>
          <w:rFonts w:ascii="Arial" w:hAnsi="Arial" w:cs="Arial"/>
          <w:color w:val="475163"/>
          <w:sz w:val="28"/>
          <w:szCs w:val="28"/>
          <w:u w:val="single"/>
        </w:rPr>
        <w:t>Future Meetings</w:t>
      </w:r>
    </w:p>
    <w:p w14:paraId="1D4D7256" w14:textId="77777777" w:rsidR="001C255E" w:rsidRDefault="001C255E" w:rsidP="001C255E">
      <w:pPr>
        <w:widowControl/>
        <w:rPr>
          <w:rFonts w:ascii="Arial" w:hAnsi="Arial" w:cs="Arial"/>
          <w:color w:val="475163"/>
          <w:sz w:val="28"/>
          <w:szCs w:val="28"/>
        </w:rPr>
      </w:pPr>
    </w:p>
    <w:p w14:paraId="01424FE2" w14:textId="1AEC3533" w:rsidR="001C255E" w:rsidRDefault="001C255E" w:rsidP="001C255E">
      <w:pPr>
        <w:widowControl/>
        <w:rPr>
          <w:rFonts w:ascii="Arial" w:hAnsi="Arial" w:cs="Arial"/>
          <w:color w:val="475163"/>
          <w:sz w:val="28"/>
          <w:szCs w:val="28"/>
        </w:rPr>
      </w:pPr>
      <w:r>
        <w:rPr>
          <w:rFonts w:ascii="Arial" w:hAnsi="Arial" w:cs="Arial"/>
          <w:color w:val="475163"/>
          <w:sz w:val="28"/>
          <w:szCs w:val="28"/>
        </w:rPr>
        <w:tab/>
      </w:r>
      <w:r>
        <w:rPr>
          <w:rFonts w:ascii="Arial" w:hAnsi="Arial" w:cs="Arial"/>
          <w:color w:val="475163"/>
          <w:sz w:val="28"/>
          <w:szCs w:val="28"/>
        </w:rPr>
        <w:tab/>
        <w:t>Future meetings will occur every other month on the 2</w:t>
      </w:r>
      <w:r w:rsidRPr="001C255E">
        <w:rPr>
          <w:rFonts w:ascii="Arial" w:hAnsi="Arial" w:cs="Arial"/>
          <w:color w:val="475163"/>
          <w:sz w:val="28"/>
          <w:szCs w:val="28"/>
          <w:vertAlign w:val="superscript"/>
        </w:rPr>
        <w:t>nd</w:t>
      </w:r>
      <w:r>
        <w:rPr>
          <w:rFonts w:ascii="Arial" w:hAnsi="Arial" w:cs="Arial"/>
          <w:color w:val="475163"/>
          <w:sz w:val="28"/>
          <w:szCs w:val="28"/>
        </w:rPr>
        <w:t xml:space="preserve"> Monday at 3 pm EST</w:t>
      </w:r>
      <w:r w:rsidR="002C5031">
        <w:rPr>
          <w:rFonts w:ascii="Arial" w:hAnsi="Arial" w:cs="Arial"/>
          <w:color w:val="475163"/>
          <w:sz w:val="28"/>
          <w:szCs w:val="28"/>
        </w:rPr>
        <w:t>. The next meeting will be November 9, 2026 at 3 p.m.</w:t>
      </w:r>
    </w:p>
    <w:p w14:paraId="4C53183E" w14:textId="77777777" w:rsidR="00167D6D" w:rsidRDefault="00167D6D" w:rsidP="00E30655">
      <w:pPr>
        <w:widowControl/>
        <w:rPr>
          <w:rFonts w:ascii="Arial" w:hAnsi="Arial" w:cs="Arial"/>
          <w:sz w:val="28"/>
          <w:szCs w:val="28"/>
        </w:rPr>
      </w:pPr>
    </w:p>
    <w:p w14:paraId="3BB72614" w14:textId="68268A41" w:rsidR="00B30D13" w:rsidRDefault="00B30D13" w:rsidP="00E30655">
      <w:pPr>
        <w:widowControl/>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Respectfully submitted,</w:t>
      </w:r>
    </w:p>
    <w:p w14:paraId="01FD4DF9" w14:textId="77777777" w:rsidR="00B30D13" w:rsidRDefault="00B30D13" w:rsidP="00E30655">
      <w:pPr>
        <w:widowControl/>
        <w:rPr>
          <w:rFonts w:ascii="Arial" w:hAnsi="Arial" w:cs="Arial"/>
          <w:sz w:val="28"/>
          <w:szCs w:val="28"/>
        </w:rPr>
      </w:pPr>
    </w:p>
    <w:p w14:paraId="6E2C0720" w14:textId="77777777" w:rsidR="00B30D13" w:rsidRDefault="00B30D13" w:rsidP="00E30655">
      <w:pPr>
        <w:widowControl/>
        <w:rPr>
          <w:rFonts w:ascii="Arial" w:hAnsi="Arial" w:cs="Arial"/>
          <w:sz w:val="28"/>
          <w:szCs w:val="28"/>
        </w:rPr>
      </w:pPr>
    </w:p>
    <w:p w14:paraId="4C6E3832" w14:textId="77777777" w:rsidR="00B30D13" w:rsidRDefault="00B30D13" w:rsidP="00E30655">
      <w:pPr>
        <w:widowControl/>
        <w:rPr>
          <w:rFonts w:ascii="Arial" w:hAnsi="Arial" w:cs="Arial"/>
          <w:sz w:val="28"/>
          <w:szCs w:val="28"/>
        </w:rPr>
      </w:pPr>
    </w:p>
    <w:p w14:paraId="23DB2013" w14:textId="636AB37C" w:rsidR="00B30D13" w:rsidRDefault="00B30D13" w:rsidP="00E30655">
      <w:pPr>
        <w:widowControl/>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Kristi Cox, Chairperson</w:t>
      </w:r>
    </w:p>
    <w:p w14:paraId="7645C3DD" w14:textId="77777777" w:rsidR="00B30D13" w:rsidRDefault="00B30D13" w:rsidP="00E30655">
      <w:pPr>
        <w:widowControl/>
        <w:rPr>
          <w:rFonts w:ascii="Arial" w:hAnsi="Arial" w:cs="Arial"/>
          <w:sz w:val="28"/>
          <w:szCs w:val="28"/>
        </w:rPr>
      </w:pPr>
    </w:p>
    <w:p w14:paraId="29F57D7E" w14:textId="77777777" w:rsidR="00B30D13" w:rsidRDefault="00B30D13" w:rsidP="00E30655">
      <w:pPr>
        <w:widowControl/>
        <w:rPr>
          <w:rFonts w:ascii="Arial" w:hAnsi="Arial" w:cs="Arial"/>
          <w:sz w:val="28"/>
          <w:szCs w:val="28"/>
        </w:rPr>
      </w:pPr>
    </w:p>
    <w:p w14:paraId="1A844E98" w14:textId="77777777" w:rsidR="00B30D13" w:rsidRDefault="00B30D13" w:rsidP="00E30655">
      <w:pPr>
        <w:widowControl/>
        <w:rPr>
          <w:rFonts w:ascii="Arial" w:hAnsi="Arial" w:cs="Arial"/>
          <w:sz w:val="28"/>
          <w:szCs w:val="28"/>
        </w:rPr>
      </w:pPr>
    </w:p>
    <w:p w14:paraId="6D61858A" w14:textId="77777777" w:rsidR="00B30D13" w:rsidRDefault="00B30D13" w:rsidP="00E30655">
      <w:pPr>
        <w:widowControl/>
        <w:rPr>
          <w:rFonts w:ascii="Arial" w:hAnsi="Arial" w:cs="Arial"/>
          <w:sz w:val="28"/>
          <w:szCs w:val="28"/>
        </w:rPr>
      </w:pPr>
    </w:p>
    <w:p w14:paraId="101AACF1" w14:textId="77777777" w:rsidR="00B30D13" w:rsidRDefault="00B30D13" w:rsidP="00E30655">
      <w:pPr>
        <w:widowControl/>
        <w:rPr>
          <w:rFonts w:ascii="Arial" w:hAnsi="Arial" w:cs="Arial"/>
          <w:sz w:val="28"/>
          <w:szCs w:val="28"/>
        </w:rPr>
      </w:pPr>
    </w:p>
    <w:p w14:paraId="68071152" w14:textId="77777777" w:rsidR="00B30D13" w:rsidRDefault="00B30D13" w:rsidP="00E30655">
      <w:pPr>
        <w:widowControl/>
        <w:rPr>
          <w:rFonts w:ascii="Arial" w:hAnsi="Arial" w:cs="Arial"/>
          <w:sz w:val="28"/>
          <w:szCs w:val="28"/>
        </w:rPr>
      </w:pPr>
    </w:p>
    <w:p w14:paraId="45860026" w14:textId="77777777" w:rsidR="00B30D13" w:rsidRDefault="00B30D13" w:rsidP="00E30655">
      <w:pPr>
        <w:widowControl/>
        <w:rPr>
          <w:rFonts w:ascii="Arial" w:hAnsi="Arial" w:cs="Arial"/>
          <w:sz w:val="28"/>
          <w:szCs w:val="28"/>
        </w:rPr>
      </w:pPr>
    </w:p>
    <w:p w14:paraId="3438DBF2" w14:textId="77777777" w:rsidR="00B30D13" w:rsidRDefault="00B30D13" w:rsidP="00E30655">
      <w:pPr>
        <w:widowControl/>
        <w:rPr>
          <w:rFonts w:ascii="Arial" w:hAnsi="Arial" w:cs="Arial"/>
          <w:sz w:val="28"/>
          <w:szCs w:val="28"/>
        </w:rPr>
      </w:pPr>
    </w:p>
    <w:p w14:paraId="2215E2A7" w14:textId="77777777" w:rsidR="00B30D13" w:rsidRDefault="00B30D13" w:rsidP="00E30655">
      <w:pPr>
        <w:widowControl/>
        <w:rPr>
          <w:rFonts w:ascii="Arial" w:hAnsi="Arial" w:cs="Arial"/>
          <w:sz w:val="28"/>
          <w:szCs w:val="28"/>
        </w:rPr>
      </w:pPr>
    </w:p>
    <w:p w14:paraId="1FC9634C" w14:textId="77777777" w:rsidR="00B30D13" w:rsidRDefault="00B30D13" w:rsidP="00E30655">
      <w:pPr>
        <w:widowControl/>
        <w:rPr>
          <w:rFonts w:ascii="Arial" w:hAnsi="Arial" w:cs="Arial"/>
          <w:sz w:val="28"/>
          <w:szCs w:val="28"/>
        </w:rPr>
      </w:pPr>
    </w:p>
    <w:p w14:paraId="0A1F0940" w14:textId="77777777" w:rsidR="00B30D13" w:rsidRDefault="00B30D13" w:rsidP="00E30655">
      <w:pPr>
        <w:widowControl/>
        <w:rPr>
          <w:rFonts w:ascii="Arial" w:hAnsi="Arial" w:cs="Arial"/>
          <w:sz w:val="28"/>
          <w:szCs w:val="28"/>
        </w:rPr>
      </w:pPr>
    </w:p>
    <w:p w14:paraId="52D67489" w14:textId="77777777" w:rsidR="00B30D13" w:rsidRDefault="00B30D13" w:rsidP="00E30655">
      <w:pPr>
        <w:widowControl/>
        <w:rPr>
          <w:rFonts w:ascii="Arial" w:hAnsi="Arial" w:cs="Arial"/>
          <w:sz w:val="28"/>
          <w:szCs w:val="28"/>
        </w:rPr>
      </w:pPr>
    </w:p>
    <w:p w14:paraId="57B1E0AF" w14:textId="77777777" w:rsidR="00B30D13" w:rsidRDefault="00B30D13" w:rsidP="00E30655">
      <w:pPr>
        <w:widowControl/>
        <w:rPr>
          <w:rFonts w:ascii="Arial" w:hAnsi="Arial" w:cs="Arial"/>
          <w:sz w:val="28"/>
          <w:szCs w:val="28"/>
        </w:rPr>
      </w:pPr>
    </w:p>
    <w:p w14:paraId="4B946080" w14:textId="77777777" w:rsidR="00B30D13" w:rsidRDefault="00B30D13" w:rsidP="00E30655">
      <w:pPr>
        <w:widowControl/>
        <w:rPr>
          <w:rFonts w:ascii="Arial" w:hAnsi="Arial" w:cs="Arial"/>
          <w:sz w:val="28"/>
          <w:szCs w:val="28"/>
        </w:rPr>
      </w:pPr>
    </w:p>
    <w:p w14:paraId="3BA4E840" w14:textId="77777777" w:rsidR="00B30D13" w:rsidRDefault="00B30D13" w:rsidP="00E30655">
      <w:pPr>
        <w:widowControl/>
        <w:rPr>
          <w:rFonts w:ascii="Arial" w:hAnsi="Arial" w:cs="Arial"/>
          <w:sz w:val="28"/>
          <w:szCs w:val="28"/>
        </w:rPr>
      </w:pPr>
    </w:p>
    <w:p w14:paraId="3CBEAA58" w14:textId="55E153C1" w:rsidR="00E30655" w:rsidRPr="00967839" w:rsidRDefault="00E75CA3" w:rsidP="00E30655">
      <w:pPr>
        <w:widowControl/>
        <w:rPr>
          <w:rFonts w:ascii="Arial" w:hAnsi="Arial" w:cs="Arial"/>
          <w:sz w:val="28"/>
          <w:szCs w:val="28"/>
        </w:rPr>
      </w:pPr>
      <w:r w:rsidRPr="00967839">
        <w:rPr>
          <w:rFonts w:ascii="Arial" w:hAnsi="Arial" w:cs="Arial"/>
          <w:sz w:val="28"/>
          <w:szCs w:val="28"/>
        </w:rPr>
        <w:t>L</w:t>
      </w:r>
      <w:r w:rsidR="00E30655" w:rsidRPr="00967839">
        <w:rPr>
          <w:rFonts w:ascii="Arial" w:hAnsi="Arial" w:cs="Arial"/>
          <w:sz w:val="28"/>
          <w:szCs w:val="28"/>
        </w:rPr>
        <w:t>ink to the International Subcommittee page on the NACM Website:</w:t>
      </w:r>
    </w:p>
    <w:bookmarkStart w:id="0" w:name="_heading=h.o7lo3h76wux6" w:colFirst="0" w:colLast="0"/>
    <w:bookmarkEnd w:id="0"/>
    <w:p w14:paraId="36A77156" w14:textId="05A0051E" w:rsidR="00E3633E" w:rsidRPr="00967839" w:rsidRDefault="00B710D1" w:rsidP="00E75CA3">
      <w:pPr>
        <w:widowControl/>
        <w:rPr>
          <w:rFonts w:ascii="Arial" w:hAnsi="Arial" w:cs="Arial"/>
          <w:sz w:val="28"/>
          <w:szCs w:val="28"/>
        </w:rPr>
      </w:pPr>
      <w:r w:rsidRPr="00967839">
        <w:rPr>
          <w:rFonts w:ascii="Arial" w:hAnsi="Arial" w:cs="Arial"/>
          <w:sz w:val="28"/>
          <w:szCs w:val="28"/>
        </w:rPr>
        <w:fldChar w:fldCharType="begin"/>
      </w:r>
      <w:r w:rsidRPr="00967839">
        <w:rPr>
          <w:rFonts w:ascii="Arial" w:hAnsi="Arial" w:cs="Arial"/>
          <w:sz w:val="28"/>
          <w:szCs w:val="28"/>
        </w:rPr>
        <w:instrText>HYPERLINK "https://nacmnet.org/international-subcommittee/"</w:instrText>
      </w:r>
      <w:r w:rsidRPr="00967839">
        <w:rPr>
          <w:rFonts w:ascii="Arial" w:hAnsi="Arial" w:cs="Arial"/>
          <w:sz w:val="28"/>
          <w:szCs w:val="28"/>
        </w:rPr>
      </w:r>
      <w:r w:rsidRPr="00967839">
        <w:rPr>
          <w:rFonts w:ascii="Arial" w:hAnsi="Arial" w:cs="Arial"/>
          <w:sz w:val="28"/>
          <w:szCs w:val="28"/>
        </w:rPr>
        <w:fldChar w:fldCharType="separate"/>
      </w:r>
      <w:r w:rsidRPr="00967839">
        <w:rPr>
          <w:rStyle w:val="Hyperlink"/>
          <w:rFonts w:ascii="Arial" w:hAnsi="Arial" w:cs="Arial"/>
          <w:sz w:val="28"/>
          <w:szCs w:val="28"/>
        </w:rPr>
        <w:t>https://nacmnet.org/international-subcommittee/</w:t>
      </w:r>
      <w:r w:rsidRPr="00967839">
        <w:rPr>
          <w:rFonts w:ascii="Arial" w:hAnsi="Arial" w:cs="Arial"/>
          <w:sz w:val="28"/>
          <w:szCs w:val="28"/>
        </w:rPr>
        <w:fldChar w:fldCharType="end"/>
      </w:r>
    </w:p>
    <w:p w14:paraId="1A350484" w14:textId="77777777" w:rsidR="00AB1A94" w:rsidRPr="00967839" w:rsidRDefault="00AB1A94">
      <w:pPr>
        <w:widowControl/>
        <w:jc w:val="center"/>
        <w:rPr>
          <w:rFonts w:ascii="Arial" w:hAnsi="Arial" w:cs="Arial"/>
          <w:sz w:val="28"/>
          <w:szCs w:val="28"/>
        </w:rPr>
      </w:pPr>
    </w:p>
    <w:p w14:paraId="7E8060F2" w14:textId="60052082" w:rsidR="00AB1A94" w:rsidRPr="00967839" w:rsidRDefault="00AB1A94" w:rsidP="00AB1A94">
      <w:pPr>
        <w:widowControl/>
        <w:rPr>
          <w:rFonts w:ascii="Arial" w:hAnsi="Arial" w:cs="Arial"/>
          <w:sz w:val="28"/>
          <w:szCs w:val="28"/>
        </w:rPr>
      </w:pPr>
      <w:r w:rsidRPr="00967839">
        <w:rPr>
          <w:rFonts w:ascii="Arial" w:hAnsi="Arial" w:cs="Arial"/>
          <w:sz w:val="28"/>
          <w:szCs w:val="28"/>
        </w:rPr>
        <w:t>Link to IACA’s annual conference:</w:t>
      </w:r>
    </w:p>
    <w:p w14:paraId="2FED5078" w14:textId="21936EE8" w:rsidR="00AB1A94" w:rsidRPr="00967839" w:rsidRDefault="00AB1A94" w:rsidP="00AB1A94">
      <w:pPr>
        <w:widowControl/>
        <w:rPr>
          <w:rFonts w:ascii="Arial" w:hAnsi="Arial" w:cs="Arial"/>
          <w:sz w:val="28"/>
          <w:szCs w:val="28"/>
        </w:rPr>
      </w:pPr>
      <w:hyperlink r:id="rId9" w:history="1">
        <w:r w:rsidRPr="00967839">
          <w:rPr>
            <w:rStyle w:val="Hyperlink"/>
            <w:rFonts w:ascii="Arial" w:hAnsi="Arial" w:cs="Arial"/>
            <w:sz w:val="28"/>
            <w:szCs w:val="28"/>
          </w:rPr>
          <w:t>https://iaca.memberclicks.net/iaca-conference</w:t>
        </w:r>
      </w:hyperlink>
    </w:p>
    <w:p w14:paraId="633000E7" w14:textId="77777777" w:rsidR="00E3633E" w:rsidRPr="00967839" w:rsidRDefault="00E3633E" w:rsidP="003B58C2">
      <w:pPr>
        <w:pBdr>
          <w:top w:val="nil"/>
          <w:left w:val="nil"/>
          <w:bottom w:val="nil"/>
          <w:right w:val="nil"/>
          <w:between w:val="nil"/>
        </w:pBdr>
        <w:tabs>
          <w:tab w:val="left" w:pos="840"/>
        </w:tabs>
        <w:ind w:left="839"/>
        <w:jc w:val="center"/>
        <w:rPr>
          <w:rFonts w:ascii="Arial" w:eastAsia="Times New Roman" w:hAnsi="Arial" w:cs="Arial"/>
          <w:color w:val="000000"/>
          <w:sz w:val="32"/>
          <w:szCs w:val="32"/>
        </w:rPr>
      </w:pPr>
    </w:p>
    <w:sectPr w:rsidR="00E3633E" w:rsidRPr="00967839" w:rsidSect="00B30D13">
      <w:headerReference w:type="default" r:id="rId10"/>
      <w:pgSz w:w="12240" w:h="15840"/>
      <w:pgMar w:top="1360" w:right="1360" w:bottom="280" w:left="13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1FB6" w14:textId="77777777" w:rsidR="005759A5" w:rsidRDefault="005759A5">
      <w:r>
        <w:separator/>
      </w:r>
    </w:p>
  </w:endnote>
  <w:endnote w:type="continuationSeparator" w:id="0">
    <w:p w14:paraId="01219E15" w14:textId="77777777" w:rsidR="005759A5" w:rsidRDefault="00575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4FCC9" w14:textId="77777777" w:rsidR="005759A5" w:rsidRDefault="005759A5">
      <w:r>
        <w:separator/>
      </w:r>
    </w:p>
  </w:footnote>
  <w:footnote w:type="continuationSeparator" w:id="0">
    <w:p w14:paraId="477FB771" w14:textId="77777777" w:rsidR="005759A5" w:rsidRDefault="00575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51707" w14:textId="77777777" w:rsidR="00E3633E" w:rsidRDefault="00C6277A">
    <w:pPr>
      <w:ind w:left="720" w:firstLine="720"/>
      <w:rPr>
        <w:rFonts w:ascii="Times New Roman" w:eastAsia="Times New Roman" w:hAnsi="Times New Roman" w:cs="Times New Roman"/>
        <w:b/>
        <w:color w:val="000000"/>
        <w:sz w:val="32"/>
        <w:szCs w:val="32"/>
      </w:rPr>
    </w:pPr>
    <w:r>
      <w:rPr>
        <w:noProof/>
      </w:rPr>
      <w:drawing>
        <wp:anchor distT="0" distB="0" distL="114300" distR="114300" simplePos="0" relativeHeight="251658240" behindDoc="0" locked="0" layoutInCell="1" hidden="0" allowOverlap="1" wp14:anchorId="2515294D" wp14:editId="37DE3422">
          <wp:simplePos x="0" y="0"/>
          <wp:positionH relativeFrom="column">
            <wp:posOffset>14612</wp:posOffset>
          </wp:positionH>
          <wp:positionV relativeFrom="paragraph">
            <wp:posOffset>24130</wp:posOffset>
          </wp:positionV>
          <wp:extent cx="781050" cy="781050"/>
          <wp:effectExtent l="0" t="0" r="0" b="0"/>
          <wp:wrapNone/>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81050" cy="781050"/>
                  </a:xfrm>
                  <a:prstGeom prst="rect">
                    <a:avLst/>
                  </a:prstGeom>
                  <a:ln/>
                </pic:spPr>
              </pic:pic>
            </a:graphicData>
          </a:graphic>
        </wp:anchor>
      </w:drawing>
    </w:r>
  </w:p>
  <w:p w14:paraId="5431311F" w14:textId="77777777" w:rsidR="00E3633E" w:rsidRDefault="00C6277A">
    <w:pPr>
      <w:ind w:left="720" w:firstLine="72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National Association</w:t>
    </w:r>
  </w:p>
  <w:p w14:paraId="7E365A55" w14:textId="77777777" w:rsidR="00E3633E" w:rsidRDefault="00C6277A">
    <w:pPr>
      <w:ind w:left="720" w:firstLine="720"/>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 xml:space="preserve">for Court Management           </w:t>
    </w:r>
    <w:r>
      <w:rPr>
        <w:rFonts w:ascii="Times New Roman" w:eastAsia="Times New Roman" w:hAnsi="Times New Roman" w:cs="Times New Roman"/>
        <w:b/>
        <w:i/>
        <w:color w:val="000000"/>
        <w:sz w:val="28"/>
        <w:szCs w:val="28"/>
      </w:rPr>
      <w:t>Strengthening Court Professionals</w:t>
    </w:r>
  </w:p>
  <w:p w14:paraId="06347A8D" w14:textId="77777777" w:rsidR="00E3633E" w:rsidRDefault="00C6277A">
    <w:pPr>
      <w:rPr>
        <w:rFonts w:ascii="Times New Roman" w:eastAsia="Times New Roman" w:hAnsi="Times New Roman" w:cs="Times New Roman"/>
        <w:color w:val="000000"/>
        <w:sz w:val="32"/>
        <w:szCs w:val="32"/>
      </w:rPr>
    </w:pPr>
    <w:r>
      <w:rPr>
        <w:rFonts w:ascii="Times New Roman" w:eastAsia="Times New Roman" w:hAnsi="Times New Roman" w:cs="Times New Roman"/>
        <w:color w:val="000000"/>
        <w:sz w:val="32"/>
        <w:szCs w:val="32"/>
      </w:rPr>
      <w:t>___________________________________________________________</w:t>
    </w:r>
  </w:p>
  <w:p w14:paraId="264E1684" w14:textId="77777777" w:rsidR="00E3633E" w:rsidRDefault="00E3633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6E0"/>
    <w:multiLevelType w:val="hybridMultilevel"/>
    <w:tmpl w:val="724427F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80C0271"/>
    <w:multiLevelType w:val="multilevel"/>
    <w:tmpl w:val="926E0B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85C70F1"/>
    <w:multiLevelType w:val="hybridMultilevel"/>
    <w:tmpl w:val="4EA0DFAE"/>
    <w:lvl w:ilvl="0" w:tplc="9764790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CE6D20"/>
    <w:multiLevelType w:val="hybridMultilevel"/>
    <w:tmpl w:val="76204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7B58E8"/>
    <w:multiLevelType w:val="hybridMultilevel"/>
    <w:tmpl w:val="CBB6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1D0E95"/>
    <w:multiLevelType w:val="hybridMultilevel"/>
    <w:tmpl w:val="3146A2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3696100">
    <w:abstractNumId w:val="1"/>
  </w:num>
  <w:num w:numId="2" w16cid:durableId="2045860905">
    <w:abstractNumId w:val="4"/>
  </w:num>
  <w:num w:numId="3" w16cid:durableId="910038274">
    <w:abstractNumId w:val="2"/>
  </w:num>
  <w:num w:numId="4" w16cid:durableId="1664510762">
    <w:abstractNumId w:val="3"/>
  </w:num>
  <w:num w:numId="5" w16cid:durableId="1296570832">
    <w:abstractNumId w:val="5"/>
  </w:num>
  <w:num w:numId="6" w16cid:durableId="2000572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33E"/>
    <w:rsid w:val="000479B1"/>
    <w:rsid w:val="00051948"/>
    <w:rsid w:val="00070CD9"/>
    <w:rsid w:val="000731F0"/>
    <w:rsid w:val="000B4A5F"/>
    <w:rsid w:val="000D0AD1"/>
    <w:rsid w:val="000F1AFF"/>
    <w:rsid w:val="00135867"/>
    <w:rsid w:val="00141B7F"/>
    <w:rsid w:val="00167D6D"/>
    <w:rsid w:val="00172D32"/>
    <w:rsid w:val="001A5501"/>
    <w:rsid w:val="001C255E"/>
    <w:rsid w:val="001E26EF"/>
    <w:rsid w:val="001F3686"/>
    <w:rsid w:val="00205B9E"/>
    <w:rsid w:val="00261E92"/>
    <w:rsid w:val="00273941"/>
    <w:rsid w:val="002A3C0A"/>
    <w:rsid w:val="002A4456"/>
    <w:rsid w:val="002C5031"/>
    <w:rsid w:val="002E6157"/>
    <w:rsid w:val="002F408D"/>
    <w:rsid w:val="00304BFE"/>
    <w:rsid w:val="003B06AD"/>
    <w:rsid w:val="003B58C2"/>
    <w:rsid w:val="003C3F9F"/>
    <w:rsid w:val="003C65B6"/>
    <w:rsid w:val="003D4940"/>
    <w:rsid w:val="003D6C02"/>
    <w:rsid w:val="004048AF"/>
    <w:rsid w:val="0044107B"/>
    <w:rsid w:val="00466607"/>
    <w:rsid w:val="004902C5"/>
    <w:rsid w:val="0049480C"/>
    <w:rsid w:val="004A782D"/>
    <w:rsid w:val="004D480F"/>
    <w:rsid w:val="004E3B8A"/>
    <w:rsid w:val="004F47AF"/>
    <w:rsid w:val="00543F5C"/>
    <w:rsid w:val="005759A5"/>
    <w:rsid w:val="00604779"/>
    <w:rsid w:val="00617CE4"/>
    <w:rsid w:val="006664ED"/>
    <w:rsid w:val="006767FC"/>
    <w:rsid w:val="0068034A"/>
    <w:rsid w:val="00681868"/>
    <w:rsid w:val="006C3D7F"/>
    <w:rsid w:val="006D6285"/>
    <w:rsid w:val="006E3E6D"/>
    <w:rsid w:val="006E4F22"/>
    <w:rsid w:val="00733859"/>
    <w:rsid w:val="00792461"/>
    <w:rsid w:val="007B5E0C"/>
    <w:rsid w:val="00833691"/>
    <w:rsid w:val="00836860"/>
    <w:rsid w:val="00855EC8"/>
    <w:rsid w:val="008857C5"/>
    <w:rsid w:val="008C3E7B"/>
    <w:rsid w:val="008E01B6"/>
    <w:rsid w:val="008F22F0"/>
    <w:rsid w:val="008F635A"/>
    <w:rsid w:val="00923CE3"/>
    <w:rsid w:val="00930246"/>
    <w:rsid w:val="00967839"/>
    <w:rsid w:val="00A515DA"/>
    <w:rsid w:val="00A732C2"/>
    <w:rsid w:val="00A73407"/>
    <w:rsid w:val="00AA46CC"/>
    <w:rsid w:val="00AB1A94"/>
    <w:rsid w:val="00AB6B71"/>
    <w:rsid w:val="00AE66D6"/>
    <w:rsid w:val="00B30D13"/>
    <w:rsid w:val="00B55223"/>
    <w:rsid w:val="00B5722D"/>
    <w:rsid w:val="00B710D1"/>
    <w:rsid w:val="00BA7F48"/>
    <w:rsid w:val="00BC0A29"/>
    <w:rsid w:val="00C6277A"/>
    <w:rsid w:val="00C703F5"/>
    <w:rsid w:val="00C70F67"/>
    <w:rsid w:val="00C861EB"/>
    <w:rsid w:val="00CC1031"/>
    <w:rsid w:val="00CF205E"/>
    <w:rsid w:val="00D11F2D"/>
    <w:rsid w:val="00D4563C"/>
    <w:rsid w:val="00D45A3A"/>
    <w:rsid w:val="00D76155"/>
    <w:rsid w:val="00DB0495"/>
    <w:rsid w:val="00DB2024"/>
    <w:rsid w:val="00DB7B25"/>
    <w:rsid w:val="00E06686"/>
    <w:rsid w:val="00E30655"/>
    <w:rsid w:val="00E3633E"/>
    <w:rsid w:val="00E7240D"/>
    <w:rsid w:val="00E75CA3"/>
    <w:rsid w:val="00E9503F"/>
    <w:rsid w:val="00EA2500"/>
    <w:rsid w:val="00EE14F3"/>
    <w:rsid w:val="00EE2AF2"/>
    <w:rsid w:val="00F11B57"/>
    <w:rsid w:val="00F16FCC"/>
    <w:rsid w:val="00F25425"/>
    <w:rsid w:val="00F345F3"/>
    <w:rsid w:val="00F471B4"/>
    <w:rsid w:val="00F869E6"/>
    <w:rsid w:val="00F92EE7"/>
    <w:rsid w:val="00FA2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31E5D"/>
  <w15:docId w15:val="{C691212B-5FCE-4B15-8237-12F81729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2083"/>
      <w:outlineLvl w:val="0"/>
    </w:pPr>
    <w:rPr>
      <w:rFonts w:ascii="Times New Roman" w:eastAsia="Times New Roman" w:hAnsi="Times New Roman"/>
      <w:b/>
      <w:bCs/>
      <w:i/>
      <w:sz w:val="36"/>
      <w:szCs w:val="36"/>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41113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pPr>
      <w:ind w:left="834" w:hanging="466"/>
    </w:pPr>
    <w:rPr>
      <w:rFonts w:ascii="Times New Roman" w:eastAsia="Times New Roman" w:hAnsi="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74A05"/>
    <w:rPr>
      <w:color w:val="0000FF" w:themeColor="hyperlink"/>
      <w:u w:val="single"/>
    </w:rPr>
  </w:style>
  <w:style w:type="character" w:styleId="FollowedHyperlink">
    <w:name w:val="FollowedHyperlink"/>
    <w:basedOn w:val="DefaultParagraphFont"/>
    <w:uiPriority w:val="99"/>
    <w:semiHidden/>
    <w:unhideWhenUsed/>
    <w:rsid w:val="005F7A4F"/>
    <w:rPr>
      <w:color w:val="800080" w:themeColor="followedHyperlink"/>
      <w:u w:val="single"/>
    </w:rPr>
  </w:style>
  <w:style w:type="paragraph" w:styleId="Header">
    <w:name w:val="header"/>
    <w:basedOn w:val="Normal"/>
    <w:link w:val="HeaderChar"/>
    <w:uiPriority w:val="99"/>
    <w:unhideWhenUsed/>
    <w:rsid w:val="005A19F5"/>
    <w:pPr>
      <w:tabs>
        <w:tab w:val="center" w:pos="4680"/>
        <w:tab w:val="right" w:pos="9360"/>
      </w:tabs>
    </w:pPr>
  </w:style>
  <w:style w:type="character" w:customStyle="1" w:styleId="HeaderChar">
    <w:name w:val="Header Char"/>
    <w:basedOn w:val="DefaultParagraphFont"/>
    <w:link w:val="Header"/>
    <w:uiPriority w:val="99"/>
    <w:rsid w:val="005A19F5"/>
  </w:style>
  <w:style w:type="paragraph" w:styleId="Footer">
    <w:name w:val="footer"/>
    <w:basedOn w:val="Normal"/>
    <w:link w:val="FooterChar"/>
    <w:uiPriority w:val="99"/>
    <w:unhideWhenUsed/>
    <w:rsid w:val="005A19F5"/>
    <w:pPr>
      <w:tabs>
        <w:tab w:val="center" w:pos="4680"/>
        <w:tab w:val="right" w:pos="9360"/>
      </w:tabs>
    </w:pPr>
  </w:style>
  <w:style w:type="character" w:customStyle="1" w:styleId="FooterChar">
    <w:name w:val="Footer Char"/>
    <w:basedOn w:val="DefaultParagraphFont"/>
    <w:link w:val="Footer"/>
    <w:uiPriority w:val="99"/>
    <w:rsid w:val="005A19F5"/>
  </w:style>
  <w:style w:type="paragraph" w:customStyle="1" w:styleId="SectionLevel1">
    <w:name w:val="Section Level 1"/>
    <w:basedOn w:val="Heading5"/>
    <w:rsid w:val="00411136"/>
    <w:pPr>
      <w:keepLines w:val="0"/>
      <w:widowControl/>
      <w:pBdr>
        <w:bottom w:val="single" w:sz="4" w:space="1" w:color="auto"/>
      </w:pBdr>
      <w:spacing w:before="0"/>
    </w:pPr>
    <w:rPr>
      <w:rFonts w:ascii="Tahoma" w:eastAsia="Times New Roman" w:hAnsi="Tahoma" w:cs="Arial"/>
      <w:b/>
      <w:bCs/>
      <w:color w:val="auto"/>
      <w:sz w:val="28"/>
      <w:szCs w:val="24"/>
    </w:rPr>
  </w:style>
  <w:style w:type="character" w:customStyle="1" w:styleId="Heading5Char">
    <w:name w:val="Heading 5 Char"/>
    <w:basedOn w:val="DefaultParagraphFont"/>
    <w:link w:val="Heading5"/>
    <w:uiPriority w:val="9"/>
    <w:semiHidden/>
    <w:rsid w:val="00411136"/>
    <w:rPr>
      <w:rFonts w:asciiTheme="majorHAnsi" w:eastAsiaTheme="majorEastAsia" w:hAnsiTheme="majorHAnsi" w:cstheme="majorBidi"/>
      <w:color w:val="365F91" w:themeColor="accent1" w:themeShade="BF"/>
    </w:rPr>
  </w:style>
  <w:style w:type="paragraph" w:customStyle="1" w:styleId="Default">
    <w:name w:val="Default"/>
    <w:rsid w:val="002D67A1"/>
    <w:pPr>
      <w:widowControl/>
      <w:autoSpaceDE w:val="0"/>
      <w:autoSpaceDN w:val="0"/>
      <w:adjustRightInd w:val="0"/>
    </w:pPr>
    <w:rPr>
      <w:rFonts w:ascii="Verdana" w:hAnsi="Verdana" w:cs="Verdana"/>
      <w:color w:val="000000"/>
      <w:sz w:val="24"/>
      <w:szCs w:val="24"/>
    </w:rPr>
  </w:style>
  <w:style w:type="character" w:customStyle="1" w:styleId="invite-phone-number">
    <w:name w:val="invite-phone-number"/>
    <w:basedOn w:val="DefaultParagraphFont"/>
    <w:rsid w:val="00525048"/>
  </w:style>
  <w:style w:type="character" w:customStyle="1" w:styleId="UnresolvedMention1">
    <w:name w:val="Unresolved Mention1"/>
    <w:basedOn w:val="DefaultParagraphFont"/>
    <w:uiPriority w:val="99"/>
    <w:semiHidden/>
    <w:unhideWhenUsed/>
    <w:rsid w:val="00927B07"/>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B71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iaca.memberclicks.net/iaca-confere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PgGgUhlGg/YSJM87JcHhkgm/1Q==">AMUW2mUdhfJ4q/C/K9rQA+aHAY05O+2QOg7k7u1/g1sGhY652bsyivIqvrauZPIqpMkYN8+dd/6g8bnbJ1N4Y6Zv960VnTK54cdZP33X/hCB1yvsBE/UAX6nUDtvpA1LWAGXWfV6GILrEgCNriny0Vh8zn8D8Qa2t4z7oX1le6apbeuSOXcYNmmh/zGaOYs0TW8LN/Kf58TLKuhR23XGOgFAfmNmVNL83w==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72C821-F2EC-46FD-AB45-E5D8E5E09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Idaho Supreme Court</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lgomez</dc:creator>
  <cp:lastModifiedBy>Kristi Cox</cp:lastModifiedBy>
  <cp:revision>2</cp:revision>
  <cp:lastPrinted>2026-05-11T20:28:00Z</cp:lastPrinted>
  <dcterms:created xsi:type="dcterms:W3CDTF">2026-09-24T15:43:00Z</dcterms:created>
  <dcterms:modified xsi:type="dcterms:W3CDTF">2026-09-24T15:43:00Z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2016-03-04T00:00:00Z</vt:filetime>
  </property>
  <property fmtid="{D5CDD505-2E9C-101B-9397-08002B2CF9AE}" pid="3" name="LastSaved">
    <vt:filetime>2016-03-23T00:00:00Z</vt:filetime>
  </property>
</Properties>
</file>